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9"/>
        <w:gridCol w:w="1294"/>
        <w:gridCol w:w="4285"/>
      </w:tblGrid>
      <w:tr w:rsidR="0002667A" w:rsidTr="007B4BD9">
        <w:trPr>
          <w:trHeight w:val="2899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67A" w:rsidRDefault="00493F1A" w:rsidP="0002667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  <w:r w:rsidR="00911C52">
              <w:rPr>
                <w:sz w:val="24"/>
              </w:rPr>
              <w:t>.202</w:t>
            </w:r>
            <w:r w:rsidR="00874A24">
              <w:rPr>
                <w:sz w:val="24"/>
              </w:rPr>
              <w:t>1</w:t>
            </w:r>
            <w:r w:rsidR="00A73B29">
              <w:rPr>
                <w:sz w:val="24"/>
              </w:rPr>
              <w:t>40-04</w:t>
            </w:r>
            <w:r w:rsidR="00911C52">
              <w:rPr>
                <w:sz w:val="24"/>
              </w:rPr>
              <w:t>-202</w:t>
            </w:r>
            <w:r w:rsidR="00874A24">
              <w:rPr>
                <w:sz w:val="24"/>
              </w:rPr>
              <w:t>1</w:t>
            </w:r>
          </w:p>
          <w:p w:rsidR="0002667A" w:rsidRDefault="0002667A" w:rsidP="0002667A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2667A" w:rsidRDefault="0002667A" w:rsidP="0002667A">
            <w:pPr>
              <w:ind w:left="972"/>
            </w:pPr>
          </w:p>
          <w:p w:rsidR="0002667A" w:rsidRDefault="0002667A" w:rsidP="0002667A">
            <w:pPr>
              <w:ind w:left="972"/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A73B29" w:rsidRDefault="00874A24" w:rsidP="00911C52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главам сельских поселений </w:t>
            </w:r>
          </w:p>
        </w:tc>
      </w:tr>
    </w:tbl>
    <w:p w:rsidR="00797096" w:rsidRDefault="00797096" w:rsidP="0002667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73B29" w:rsidRDefault="00A73B29" w:rsidP="00A73B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3B29" w:rsidRPr="00A73B29" w:rsidRDefault="00A73B29" w:rsidP="00A73B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3B29">
        <w:rPr>
          <w:sz w:val="28"/>
          <w:szCs w:val="28"/>
        </w:rPr>
        <w:t xml:space="preserve">Прошу опубликовать </w:t>
      </w:r>
      <w:r w:rsidR="00874A24">
        <w:rPr>
          <w:sz w:val="28"/>
          <w:szCs w:val="28"/>
        </w:rPr>
        <w:t>на официальных сайтах в сети «Интернет»</w:t>
      </w:r>
      <w:r w:rsidRPr="00A73B29">
        <w:rPr>
          <w:sz w:val="28"/>
          <w:szCs w:val="28"/>
        </w:rPr>
        <w:t>:</w:t>
      </w:r>
    </w:p>
    <w:p w:rsidR="00493F1A" w:rsidRPr="00493F1A" w:rsidRDefault="00CE4773" w:rsidP="00493F1A">
      <w:pPr>
        <w:jc w:val="center"/>
        <w:rPr>
          <w:b/>
          <w:sz w:val="28"/>
          <w:szCs w:val="28"/>
        </w:rPr>
      </w:pPr>
      <w:r w:rsidRPr="00CE4773">
        <w:rPr>
          <w:b/>
          <w:sz w:val="28"/>
          <w:szCs w:val="28"/>
        </w:rPr>
        <w:t xml:space="preserve">Прокурор разъясняет закон: </w:t>
      </w:r>
      <w:r w:rsidR="00493F1A" w:rsidRPr="00493F1A">
        <w:rPr>
          <w:b/>
          <w:bCs/>
          <w:sz w:val="28"/>
          <w:szCs w:val="28"/>
        </w:rPr>
        <w:t>В связи с угрозой распространения COVID-19 образовательным организациям даны рекомендации по осуществлению ими своей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9024"/>
      </w:tblGrid>
      <w:tr w:rsidR="00493F1A" w:rsidRPr="00493F1A" w:rsidTr="00493F1A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493F1A" w:rsidRPr="00493F1A" w:rsidRDefault="00493F1A" w:rsidP="00493F1A">
            <w:pPr>
              <w:jc w:val="center"/>
              <w:rPr>
                <w:b/>
                <w:sz w:val="28"/>
                <w:szCs w:val="28"/>
              </w:rPr>
            </w:pPr>
            <w:r w:rsidRPr="00493F1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4300" cy="142875"/>
                  <wp:effectExtent l="0" t="0" r="0" b="9525"/>
                  <wp:docPr id="1" name="Рисунок 1" descr="C:\Users\Erokhonova.S.A\AppData\Local\Microsoft\Windows\INetCache\Content.MSO\493179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okhonova.S.A\AppData\Local\Microsoft\Windows\INetCache\Content.MSO\493179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1A" w:rsidRPr="00493F1A" w:rsidRDefault="00493F1A" w:rsidP="00493F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Так, при существенном ухудшении эпидемиологической обстановки образовательным организациям надлежит принять меры по:</w:t>
      </w:r>
    </w:p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реализации образовательных программ с применением электронного обучения и дистанционных образовательных технологий;</w:t>
      </w:r>
    </w:p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обеспечению проведения промежуточной и государственной итоговой аттестаций с применением дистанционных образовательных технологий.</w:t>
      </w:r>
    </w:p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В письме также подчеркивается, что недопустимо ограничение прав обучающихся на предоставление места в общежитии по причине отсутствия профилактической вакцинации от коронавирусной инфекции.</w:t>
      </w:r>
    </w:p>
    <w:p w:rsid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Кроме этого, даны разъяснения по вопросам вакцинации иностранных обучающихся и предупреждения распространения коронавирусной инфекции среди работников образовательных организаций.</w:t>
      </w:r>
    </w:p>
    <w:p w:rsidR="00CE4773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Указанные правовые позиции предусмотрены в Письме Минпросвещения России от 30.08.2021 N 08-1591</w:t>
      </w:r>
      <w:r w:rsidRPr="00493F1A">
        <w:rPr>
          <w:sz w:val="28"/>
          <w:szCs w:val="28"/>
        </w:rPr>
        <w:br/>
        <w:t>"О направлении рекомендаций"</w:t>
      </w:r>
      <w:r>
        <w:rPr>
          <w:sz w:val="28"/>
          <w:szCs w:val="28"/>
        </w:rPr>
        <w:t>.</w:t>
      </w:r>
    </w:p>
    <w:p w:rsidR="00493F1A" w:rsidRPr="00493F1A" w:rsidRDefault="00493F1A" w:rsidP="00493F1A">
      <w:pPr>
        <w:jc w:val="both"/>
        <w:rPr>
          <w:sz w:val="28"/>
          <w:szCs w:val="28"/>
        </w:rPr>
      </w:pPr>
    </w:p>
    <w:p w:rsidR="00493F1A" w:rsidRPr="00493F1A" w:rsidRDefault="00493F1A" w:rsidP="00493F1A">
      <w:pPr>
        <w:jc w:val="center"/>
        <w:rPr>
          <w:b/>
          <w:sz w:val="28"/>
          <w:szCs w:val="28"/>
        </w:rPr>
      </w:pPr>
      <w:r w:rsidRPr="00493F1A">
        <w:rPr>
          <w:b/>
          <w:bCs/>
          <w:sz w:val="28"/>
          <w:szCs w:val="28"/>
        </w:rPr>
        <w:t>Отсутствие прививки от коронавирусной инфекции у обучающихся не должно приводить к ограничению их прав на обучение и проживание</w:t>
      </w:r>
    </w:p>
    <w:p w:rsidR="00493F1A" w:rsidRDefault="00493F1A" w:rsidP="00493F1A">
      <w:pPr>
        <w:ind w:firstLine="709"/>
        <w:rPr>
          <w:sz w:val="28"/>
          <w:szCs w:val="28"/>
        </w:rPr>
      </w:pPr>
    </w:p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Разъяснено, что с учетом эпидемиологической ситуации в целях создания безопасных условий обучения вузы осуществляют информирование обучающихся и сотрудников о целесообразности вакцинирования от коронавирусной инфекции до начала учебного года. Однако отсутствие такой прививки не должно приводить к ограничениям прав обучающихся в научной, учебной, образовательной, спортивной и творческой деятельности, а также при заселении и проживании в общежитии.</w:t>
      </w:r>
    </w:p>
    <w:p w:rsidR="00493F1A" w:rsidRPr="00493F1A" w:rsidRDefault="00493F1A" w:rsidP="00493F1A">
      <w:pPr>
        <w:ind w:firstLine="709"/>
        <w:jc w:val="both"/>
        <w:rPr>
          <w:sz w:val="28"/>
          <w:szCs w:val="28"/>
        </w:rPr>
      </w:pPr>
      <w:r w:rsidRPr="00493F1A">
        <w:rPr>
          <w:sz w:val="28"/>
          <w:szCs w:val="28"/>
        </w:rPr>
        <w:t>В письме также отмечено, что вакцинация против новой коронавирусной инфекции является добровольной.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9198"/>
      </w:tblGrid>
      <w:tr w:rsidR="00493F1A" w:rsidRPr="00493F1A" w:rsidTr="00EA445B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493F1A" w:rsidRPr="00493F1A" w:rsidRDefault="00493F1A" w:rsidP="00493F1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F1A" w:rsidRDefault="00493F1A" w:rsidP="00493F1A">
            <w:pPr>
              <w:ind w:firstLine="709"/>
              <w:jc w:val="both"/>
              <w:rPr>
                <w:sz w:val="28"/>
                <w:szCs w:val="28"/>
              </w:rPr>
            </w:pPr>
            <w:r w:rsidRPr="00493F1A">
              <w:rPr>
                <w:sz w:val="28"/>
                <w:szCs w:val="28"/>
              </w:rPr>
              <w:t xml:space="preserve">Указанные правовые позиции </w:t>
            </w:r>
            <w:r>
              <w:rPr>
                <w:sz w:val="28"/>
                <w:szCs w:val="28"/>
              </w:rPr>
              <w:t xml:space="preserve">изложены в </w:t>
            </w:r>
            <w:r w:rsidRPr="00493F1A">
              <w:rPr>
                <w:sz w:val="28"/>
                <w:szCs w:val="28"/>
              </w:rPr>
              <w:t>Письм</w:t>
            </w:r>
            <w:r>
              <w:rPr>
                <w:sz w:val="28"/>
                <w:szCs w:val="28"/>
              </w:rPr>
              <w:t>е</w:t>
            </w:r>
            <w:r w:rsidRPr="00493F1A">
              <w:rPr>
                <w:sz w:val="28"/>
                <w:szCs w:val="28"/>
              </w:rPr>
              <w:t xml:space="preserve"> Минобрнауки </w:t>
            </w:r>
            <w:r w:rsidRPr="00493F1A">
              <w:rPr>
                <w:sz w:val="28"/>
                <w:szCs w:val="28"/>
              </w:rPr>
              <w:lastRenderedPageBreak/>
              <w:t>России от 26.08.2021 N 7/1585-О</w:t>
            </w:r>
            <w:r w:rsidRPr="00493F1A">
              <w:rPr>
                <w:sz w:val="28"/>
                <w:szCs w:val="28"/>
              </w:rPr>
              <w:br/>
              <w:t>"По вопросу ограничений прав обучающихся в научных, учебных образовательных и других организациях при отсутствии прививки от COVID-19"</w:t>
            </w:r>
            <w:r>
              <w:rPr>
                <w:sz w:val="28"/>
                <w:szCs w:val="28"/>
              </w:rPr>
              <w:t>.</w:t>
            </w:r>
          </w:p>
          <w:p w:rsidR="00493F1A" w:rsidRPr="00493F1A" w:rsidRDefault="00493F1A" w:rsidP="00493F1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A445B" w:rsidRDefault="00EA445B" w:rsidP="00EA445B">
      <w:pPr>
        <w:rPr>
          <w:b/>
          <w:bCs/>
          <w:sz w:val="22"/>
          <w:szCs w:val="22"/>
        </w:rPr>
      </w:pPr>
    </w:p>
    <w:p w:rsidR="00EA445B" w:rsidRPr="00EA445B" w:rsidRDefault="00EA445B" w:rsidP="00EA445B">
      <w:pPr>
        <w:jc w:val="center"/>
        <w:rPr>
          <w:sz w:val="28"/>
          <w:szCs w:val="28"/>
        </w:rPr>
      </w:pPr>
      <w:r w:rsidRPr="00EA445B">
        <w:rPr>
          <w:b/>
          <w:bCs/>
          <w:sz w:val="28"/>
          <w:szCs w:val="28"/>
        </w:rPr>
        <w:t>С 1 января 2022 года МРОТ составит 13 890 рублей в месяц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8956"/>
      </w:tblGrid>
      <w:tr w:rsidR="00EA445B" w:rsidRPr="00EA445B" w:rsidTr="00EA445B">
        <w:tc>
          <w:tcPr>
            <w:tcW w:w="567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EA445B" w:rsidRPr="00EA445B" w:rsidRDefault="00EA445B" w:rsidP="00EA44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45B" w:rsidRPr="00EA445B" w:rsidRDefault="00EA445B" w:rsidP="00EA445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A445B" w:rsidRPr="00EA445B" w:rsidRDefault="00EA445B" w:rsidP="00EA445B">
      <w:pPr>
        <w:jc w:val="both"/>
        <w:rPr>
          <w:sz w:val="28"/>
          <w:szCs w:val="28"/>
        </w:rPr>
      </w:pPr>
      <w:r w:rsidRPr="00EA445B">
        <w:rPr>
          <w:sz w:val="28"/>
          <w:szCs w:val="28"/>
        </w:rPr>
        <w:t>Соответствующее изменение внесено в статью 1 Федерального закона от "О минимальном размере оплаты труда".</w:t>
      </w:r>
    </w:p>
    <w:p w:rsidR="00EA445B" w:rsidRPr="00EA445B" w:rsidRDefault="00EA445B" w:rsidP="00EA445B">
      <w:pPr>
        <w:jc w:val="both"/>
        <w:rPr>
          <w:sz w:val="28"/>
          <w:szCs w:val="28"/>
        </w:rPr>
      </w:pPr>
      <w:r w:rsidRPr="00EA445B">
        <w:rPr>
          <w:sz w:val="28"/>
          <w:szCs w:val="28"/>
        </w:rPr>
        <w:t>В 2021 году МРОТ определен в размере 12 792 рубля в месяц. Таким образом, увеличение МРОТ составит 8,6%.</w:t>
      </w:r>
    </w:p>
    <w:p w:rsidR="00CE4773" w:rsidRDefault="00CE4773" w:rsidP="00CE4773">
      <w:pPr>
        <w:rPr>
          <w:sz w:val="22"/>
          <w:szCs w:val="22"/>
        </w:rPr>
      </w:pPr>
    </w:p>
    <w:p w:rsidR="00EA445B" w:rsidRPr="00CE4773" w:rsidRDefault="00EA445B" w:rsidP="00CE4773">
      <w:pPr>
        <w:rPr>
          <w:sz w:val="22"/>
          <w:szCs w:val="22"/>
        </w:rPr>
      </w:pPr>
    </w:p>
    <w:p w:rsidR="00CE4773" w:rsidRDefault="00CE4773" w:rsidP="00CE4773">
      <w:pPr>
        <w:jc w:val="both"/>
        <w:rPr>
          <w:sz w:val="28"/>
          <w:szCs w:val="28"/>
        </w:rPr>
      </w:pPr>
    </w:p>
    <w:p w:rsidR="00CE4773" w:rsidRPr="00CE4773" w:rsidRDefault="00CE4773" w:rsidP="00CE4773">
      <w:pPr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Помощник прокурора района С.А. Ерохонова                                                     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095CFE" w:rsidRPr="00CE4773" w:rsidRDefault="00095CFE" w:rsidP="00CE4773">
      <w:pPr>
        <w:jc w:val="both"/>
        <w:rPr>
          <w:sz w:val="28"/>
          <w:szCs w:val="28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21174A" w:rsidRPr="00854BA7" w:rsidRDefault="0021174A" w:rsidP="001C0B9A">
      <w:pPr>
        <w:rPr>
          <w:sz w:val="22"/>
          <w:szCs w:val="22"/>
        </w:rPr>
      </w:pPr>
    </w:p>
    <w:sectPr w:rsidR="0021174A" w:rsidRPr="00854BA7" w:rsidSect="00920F5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A5" w:rsidRDefault="003247A5">
      <w:r>
        <w:separator/>
      </w:r>
    </w:p>
  </w:endnote>
  <w:endnote w:type="continuationSeparator" w:id="1">
    <w:p w:rsidR="003247A5" w:rsidRDefault="0032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A5" w:rsidRDefault="003247A5">
      <w:r>
        <w:separator/>
      </w:r>
    </w:p>
  </w:footnote>
  <w:footnote w:type="continuationSeparator" w:id="1">
    <w:p w:rsidR="003247A5" w:rsidRDefault="00324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AE4E8C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AE4E8C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5D92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0190C"/>
    <w:rsid w:val="00320903"/>
    <w:rsid w:val="00322D56"/>
    <w:rsid w:val="003247A5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3301F"/>
    <w:rsid w:val="00442F30"/>
    <w:rsid w:val="004446C2"/>
    <w:rsid w:val="00471509"/>
    <w:rsid w:val="004734BA"/>
    <w:rsid w:val="00473ADC"/>
    <w:rsid w:val="004747E3"/>
    <w:rsid w:val="00493F1A"/>
    <w:rsid w:val="004B727E"/>
    <w:rsid w:val="004C7F1F"/>
    <w:rsid w:val="004D512E"/>
    <w:rsid w:val="004E75F9"/>
    <w:rsid w:val="004F154D"/>
    <w:rsid w:val="004F61A0"/>
    <w:rsid w:val="00526324"/>
    <w:rsid w:val="005349D4"/>
    <w:rsid w:val="00551934"/>
    <w:rsid w:val="00555B6B"/>
    <w:rsid w:val="005B0497"/>
    <w:rsid w:val="005B0DEE"/>
    <w:rsid w:val="005B2720"/>
    <w:rsid w:val="005E5970"/>
    <w:rsid w:val="005E7F45"/>
    <w:rsid w:val="005F5634"/>
    <w:rsid w:val="00612253"/>
    <w:rsid w:val="00616BB2"/>
    <w:rsid w:val="00626BF0"/>
    <w:rsid w:val="006443E6"/>
    <w:rsid w:val="00647A9F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914F4"/>
    <w:rsid w:val="009946AA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A1B00"/>
    <w:rsid w:val="00AA5185"/>
    <w:rsid w:val="00AB1FA3"/>
    <w:rsid w:val="00AB6C45"/>
    <w:rsid w:val="00AC6016"/>
    <w:rsid w:val="00AD43F7"/>
    <w:rsid w:val="00AD621A"/>
    <w:rsid w:val="00AE217C"/>
    <w:rsid w:val="00AE4E8C"/>
    <w:rsid w:val="00AE5D63"/>
    <w:rsid w:val="00AE7709"/>
    <w:rsid w:val="00AF6D20"/>
    <w:rsid w:val="00B04130"/>
    <w:rsid w:val="00B10CA4"/>
    <w:rsid w:val="00B176DC"/>
    <w:rsid w:val="00B25D92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E4773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A445B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  <w:style w:type="paragraph" w:styleId="ab">
    <w:name w:val="Balloon Text"/>
    <w:basedOn w:val="a"/>
    <w:link w:val="ac"/>
    <w:rsid w:val="00B25D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25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59D6-1372-442E-B6CE-1B4BC20D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Козуль</cp:lastModifiedBy>
  <cp:revision>2</cp:revision>
  <cp:lastPrinted>2016-07-20T09:48:00Z</cp:lastPrinted>
  <dcterms:created xsi:type="dcterms:W3CDTF">2021-12-30T02:09:00Z</dcterms:created>
  <dcterms:modified xsi:type="dcterms:W3CDTF">2021-12-30T02:09:00Z</dcterms:modified>
</cp:coreProperties>
</file>