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Layout w:type="fixed"/>
        <w:tblLook w:val="04A0"/>
      </w:tblPr>
      <w:tblGrid>
        <w:gridCol w:w="4537"/>
        <w:gridCol w:w="1984"/>
        <w:gridCol w:w="3686"/>
      </w:tblGrid>
      <w:tr w:rsidR="00A001D1" w:rsidTr="003A3F6C">
        <w:trPr>
          <w:trHeight w:val="2552"/>
        </w:trPr>
        <w:tc>
          <w:tcPr>
            <w:tcW w:w="4537" w:type="dxa"/>
            <w:hideMark/>
          </w:tcPr>
          <w:p w:rsidR="00A001D1" w:rsidRDefault="00A001D1" w:rsidP="003A3F6C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A001D1" w:rsidRDefault="00A001D1" w:rsidP="003A3F6C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A001D1" w:rsidRDefault="00A001D1" w:rsidP="003A3F6C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A001D1" w:rsidRDefault="00A001D1" w:rsidP="003A3F6C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A001D1" w:rsidRDefault="00A001D1" w:rsidP="003A3F6C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</w:t>
            </w:r>
            <w:r w:rsidR="00464432" w:rsidRPr="00464432">
              <w:rPr>
                <w:rFonts w:ascii="CG Times Cyr" w:hAnsi="CG Times Cyr"/>
                <w:b/>
              </w:rPr>
              <w:drawing>
                <wp:inline distT="0" distB="0" distL="0" distR="0">
                  <wp:extent cx="733425" cy="73342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G Times Cyr" w:hAnsi="CG Times Cyr"/>
                <w:b/>
              </w:rPr>
              <w:t xml:space="preserve">  </w:t>
            </w:r>
          </w:p>
          <w:p w:rsidR="00A001D1" w:rsidRDefault="00A001D1" w:rsidP="003A3F6C">
            <w:pPr>
              <w:jc w:val="center"/>
              <w:rPr>
                <w:b/>
              </w:rPr>
            </w:pPr>
          </w:p>
          <w:p w:rsidR="00A001D1" w:rsidRDefault="00A001D1" w:rsidP="003A3F6C">
            <w:pPr>
              <w:jc w:val="center"/>
            </w:pPr>
          </w:p>
        </w:tc>
        <w:tc>
          <w:tcPr>
            <w:tcW w:w="3686" w:type="dxa"/>
            <w:hideMark/>
          </w:tcPr>
          <w:p w:rsidR="00A001D1" w:rsidRDefault="00A001D1" w:rsidP="003A3F6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001D1" w:rsidRDefault="00A001D1" w:rsidP="003A3F6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A001D1" w:rsidRDefault="00A001D1" w:rsidP="003A3F6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A001D1" w:rsidRDefault="00A001D1" w:rsidP="003A3F6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001D1" w:rsidRDefault="00A001D1" w:rsidP="003A3F6C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001D1" w:rsidRDefault="00A001D1" w:rsidP="003A3F6C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A001D1" w:rsidRDefault="00A001D1" w:rsidP="00A001D1">
      <w:pPr>
        <w:tabs>
          <w:tab w:val="left" w:pos="360"/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001D1" w:rsidRDefault="00A001D1" w:rsidP="00A001D1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A001D1" w:rsidRDefault="00A001D1" w:rsidP="00A001D1">
      <w:pPr>
        <w:pStyle w:val="ConsPlusTitle"/>
        <w:jc w:val="center"/>
        <w:outlineLvl w:val="0"/>
        <w:rPr>
          <w:sz w:val="28"/>
          <w:szCs w:val="28"/>
        </w:rPr>
      </w:pPr>
    </w:p>
    <w:p w:rsidR="00A001D1" w:rsidRDefault="00A001D1" w:rsidP="00A001D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Девятнадцатой сессии четвертого созыва</w:t>
      </w:r>
    </w:p>
    <w:p w:rsidR="00A001D1" w:rsidRPr="002B47FF" w:rsidRDefault="00A001D1" w:rsidP="00A001D1">
      <w:pPr>
        <w:pStyle w:val="ConsPlusTitle"/>
        <w:jc w:val="center"/>
        <w:outlineLvl w:val="0"/>
        <w:rPr>
          <w:color w:val="FF0000"/>
          <w:sz w:val="28"/>
          <w:szCs w:val="28"/>
        </w:rPr>
      </w:pPr>
    </w:p>
    <w:p w:rsidR="00A001D1" w:rsidRDefault="00A001D1" w:rsidP="00A001D1">
      <w:pPr>
        <w:pStyle w:val="ConsPlusTitle"/>
        <w:tabs>
          <w:tab w:val="left" w:pos="375"/>
          <w:tab w:val="center" w:pos="4749"/>
          <w:tab w:val="left" w:pos="7020"/>
        </w:tabs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20.02.2021.</w:t>
      </w:r>
      <w:r>
        <w:rPr>
          <w:sz w:val="28"/>
          <w:szCs w:val="28"/>
        </w:rPr>
        <w:tab/>
        <w:t>с. Козуль</w:t>
      </w:r>
      <w:r>
        <w:rPr>
          <w:sz w:val="28"/>
          <w:szCs w:val="28"/>
        </w:rPr>
        <w:tab/>
        <w:t xml:space="preserve">          № 19-</w:t>
      </w:r>
      <w:r w:rsidR="000F1B21">
        <w:rPr>
          <w:sz w:val="28"/>
          <w:szCs w:val="28"/>
        </w:rPr>
        <w:t>5</w:t>
      </w:r>
    </w:p>
    <w:p w:rsidR="00A001D1" w:rsidRPr="002B5D51" w:rsidRDefault="00A001D1" w:rsidP="00A001D1">
      <w:pPr>
        <w:pStyle w:val="ConsPlusTitle"/>
        <w:tabs>
          <w:tab w:val="left" w:pos="1155"/>
          <w:tab w:val="center" w:pos="4749"/>
        </w:tabs>
        <w:outlineLvl w:val="0"/>
        <w:rPr>
          <w:color w:val="FF0000"/>
          <w:sz w:val="28"/>
          <w:szCs w:val="28"/>
        </w:rPr>
      </w:pPr>
    </w:p>
    <w:p w:rsidR="00A001D1" w:rsidRDefault="00A001D1" w:rsidP="00A001D1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A001D1" w:rsidRDefault="00A001D1" w:rsidP="00A001D1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A001D1" w:rsidRDefault="00A001D1" w:rsidP="00A001D1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1D1" w:rsidRPr="002B5D51" w:rsidRDefault="00A001D1" w:rsidP="00A001D1">
      <w:pPr>
        <w:pStyle w:val="ConsPlusTitle"/>
        <w:outlineLvl w:val="0"/>
        <w:rPr>
          <w:sz w:val="28"/>
          <w:szCs w:val="28"/>
        </w:rPr>
      </w:pPr>
      <w:r w:rsidRPr="005F49E5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сельское поселение</w:t>
      </w:r>
      <w:r w:rsidRPr="005F49E5">
        <w:rPr>
          <w:sz w:val="28"/>
          <w:szCs w:val="28"/>
        </w:rPr>
        <w:t>”</w:t>
      </w:r>
    </w:p>
    <w:p w:rsidR="00A95638" w:rsidRDefault="00A001D1" w:rsidP="000F1B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создания условий для устойчивого развития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руководствуясь Градостроительным Кодексом Российской Федерации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  </w:t>
      </w:r>
      <w:bookmarkStart w:id="0" w:name="_GoBack"/>
      <w:bookmarkEnd w:id="0"/>
      <w:r w:rsidRPr="00844E92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4E92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844E92">
        <w:rPr>
          <w:rFonts w:ascii="Times New Roman" w:hAnsi="Times New Roman"/>
          <w:sz w:val="28"/>
          <w:szCs w:val="28"/>
        </w:rPr>
        <w:t xml:space="preserve">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01D1" w:rsidRDefault="00A001D1" w:rsidP="00A001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A001D1" w:rsidRDefault="00A001D1" w:rsidP="00A001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в Пр</w:t>
      </w:r>
      <w:r w:rsidR="00A95638">
        <w:rPr>
          <w:rFonts w:ascii="Times New Roman" w:hAnsi="Times New Roman"/>
          <w:sz w:val="28"/>
          <w:szCs w:val="28"/>
        </w:rPr>
        <w:t>авила землепользования и застрой</w:t>
      </w:r>
      <w:r>
        <w:rPr>
          <w:rFonts w:ascii="Times New Roman" w:hAnsi="Times New Roman"/>
          <w:sz w:val="28"/>
          <w:szCs w:val="28"/>
        </w:rPr>
        <w:t>ки муниципального образования</w:t>
      </w:r>
      <w:r w:rsidR="00A956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95638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A95638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95638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A95638" w:rsidRPr="00A95638" w:rsidRDefault="00A95638" w:rsidP="004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638">
        <w:rPr>
          <w:rFonts w:ascii="Times New Roman" w:hAnsi="Times New Roman" w:cs="Times New Roman"/>
          <w:sz w:val="28"/>
          <w:szCs w:val="28"/>
        </w:rPr>
        <w:t xml:space="preserve">- </w:t>
      </w:r>
      <w:r w:rsidRPr="00A9563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индивидуального жилищного строительства:</w:t>
      </w:r>
    </w:p>
    <w:p w:rsidR="00A95638" w:rsidRPr="00A95638" w:rsidRDefault="00A95638" w:rsidP="004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5638">
        <w:rPr>
          <w:rFonts w:ascii="Times New Roman" w:eastAsia="Times New Roman" w:hAnsi="Times New Roman" w:cs="Times New Roman"/>
          <w:color w:val="000000"/>
          <w:sz w:val="28"/>
          <w:szCs w:val="28"/>
        </w:rPr>
        <w:t>– минимальный размер – 0,15 га;</w:t>
      </w:r>
    </w:p>
    <w:p w:rsidR="00A95638" w:rsidRPr="00A95638" w:rsidRDefault="00A95638" w:rsidP="004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5638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A95638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максимальные размеры земельных участков- 0, 25 га</w:t>
      </w:r>
    </w:p>
    <w:p w:rsidR="00A95638" w:rsidRPr="00A95638" w:rsidRDefault="00A95638" w:rsidP="004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5638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ведения личного подсобного хозяйства:</w:t>
      </w:r>
    </w:p>
    <w:p w:rsidR="00A95638" w:rsidRPr="00A95638" w:rsidRDefault="00A95638" w:rsidP="004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5638">
        <w:rPr>
          <w:rFonts w:ascii="Times New Roman" w:eastAsia="Times New Roman" w:hAnsi="Times New Roman" w:cs="Times New Roman"/>
          <w:color w:val="000000"/>
          <w:sz w:val="28"/>
          <w:szCs w:val="28"/>
        </w:rPr>
        <w:t>– минимальный размер – 0,15 га</w:t>
      </w:r>
    </w:p>
    <w:p w:rsidR="00A001D1" w:rsidRDefault="00A95638" w:rsidP="00A95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подлежит обнародованию путем вывешивания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козуль.рф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F1B21">
        <w:rPr>
          <w:rFonts w:ascii="Times New Roman" w:hAnsi="Times New Roman"/>
          <w:sz w:val="28"/>
          <w:szCs w:val="28"/>
        </w:rPr>
        <w:t>.</w:t>
      </w:r>
    </w:p>
    <w:p w:rsidR="000F1B21" w:rsidRPr="00410104" w:rsidRDefault="000F1B21" w:rsidP="00A95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вступит в силу со дня его официального опубликования (обнародования).</w:t>
      </w:r>
    </w:p>
    <w:p w:rsidR="00A001D1" w:rsidRDefault="00A95638" w:rsidP="00A0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01D1" w:rsidRDefault="00A95638" w:rsidP="00A001D1">
      <w:r>
        <w:rPr>
          <w:rFonts w:ascii="Times New Roman" w:hAnsi="Times New Roman"/>
          <w:sz w:val="28"/>
          <w:szCs w:val="28"/>
        </w:rPr>
        <w:t xml:space="preserve"> </w:t>
      </w:r>
    </w:p>
    <w:p w:rsidR="00D66D35" w:rsidRPr="00464432" w:rsidRDefault="00A001D1">
      <w:pPr>
        <w:rPr>
          <w:rFonts w:ascii="Times New Roman" w:hAnsi="Times New Roman" w:cs="Times New Roman"/>
          <w:sz w:val="28"/>
          <w:szCs w:val="28"/>
        </w:rPr>
      </w:pPr>
      <w:r w:rsidRPr="002F70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7006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F70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7006">
        <w:rPr>
          <w:rFonts w:ascii="Times New Roman" w:hAnsi="Times New Roman" w:cs="Times New Roman"/>
          <w:sz w:val="28"/>
          <w:szCs w:val="28"/>
        </w:rPr>
        <w:t xml:space="preserve">  А.М. </w:t>
      </w:r>
      <w:proofErr w:type="spellStart"/>
      <w:r w:rsidRPr="002F7006">
        <w:rPr>
          <w:rFonts w:ascii="Times New Roman" w:hAnsi="Times New Roman" w:cs="Times New Roman"/>
          <w:sz w:val="28"/>
          <w:szCs w:val="28"/>
        </w:rPr>
        <w:t>Ябыев</w:t>
      </w:r>
      <w:proofErr w:type="spellEnd"/>
    </w:p>
    <w:sectPr w:rsidR="00D66D35" w:rsidRPr="00464432" w:rsidSect="00D6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1D1"/>
    <w:rsid w:val="000203B7"/>
    <w:rsid w:val="000F1B21"/>
    <w:rsid w:val="002F5600"/>
    <w:rsid w:val="003224D5"/>
    <w:rsid w:val="0037455F"/>
    <w:rsid w:val="003B3659"/>
    <w:rsid w:val="00464432"/>
    <w:rsid w:val="00717658"/>
    <w:rsid w:val="009D7C2F"/>
    <w:rsid w:val="00A001D1"/>
    <w:rsid w:val="00A95638"/>
    <w:rsid w:val="00BD10D7"/>
    <w:rsid w:val="00BD61DC"/>
    <w:rsid w:val="00C038F3"/>
    <w:rsid w:val="00D66D35"/>
    <w:rsid w:val="00D7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01D1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1DC"/>
    <w:rPr>
      <w:b/>
      <w:bCs/>
    </w:rPr>
  </w:style>
  <w:style w:type="character" w:customStyle="1" w:styleId="10">
    <w:name w:val="Заголовок 1 Знак"/>
    <w:basedOn w:val="a0"/>
    <w:link w:val="1"/>
    <w:rsid w:val="00A001D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A00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00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cp:lastPrinted>2021-02-20T05:16:00Z</cp:lastPrinted>
  <dcterms:created xsi:type="dcterms:W3CDTF">2021-02-20T04:27:00Z</dcterms:created>
  <dcterms:modified xsi:type="dcterms:W3CDTF">2021-02-20T05:17:00Z</dcterms:modified>
</cp:coreProperties>
</file>