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5" w:type="dxa"/>
        <w:tblInd w:w="-413" w:type="dxa"/>
        <w:tblLayout w:type="fixed"/>
        <w:tblLook w:val="0000"/>
      </w:tblPr>
      <w:tblGrid>
        <w:gridCol w:w="3635"/>
        <w:gridCol w:w="2804"/>
        <w:gridCol w:w="3636"/>
      </w:tblGrid>
      <w:tr w:rsidR="00F14E98" w:rsidRPr="00F14E98" w:rsidTr="00F14E98">
        <w:trPr>
          <w:trHeight w:val="1521"/>
        </w:trPr>
        <w:tc>
          <w:tcPr>
            <w:tcW w:w="3635" w:type="dxa"/>
          </w:tcPr>
          <w:p w:rsidR="00F14E98" w:rsidRPr="00F14E98" w:rsidRDefault="00F14E98" w:rsidP="00F14E9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98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  <w:p w:rsidR="00F14E98" w:rsidRPr="00F14E98" w:rsidRDefault="00F14E98" w:rsidP="00F14E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98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Алтай</w:t>
            </w:r>
          </w:p>
          <w:p w:rsidR="00F14E98" w:rsidRPr="00F14E98" w:rsidRDefault="00F14E98" w:rsidP="00F14E98">
            <w:pPr>
              <w:tabs>
                <w:tab w:val="left" w:pos="2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98">
              <w:rPr>
                <w:rFonts w:ascii="Times New Roman" w:hAnsi="Times New Roman" w:cs="Times New Roman"/>
                <w:b/>
                <w:sz w:val="24"/>
                <w:szCs w:val="24"/>
              </w:rPr>
              <w:t>Совет депутатов</w:t>
            </w:r>
          </w:p>
          <w:p w:rsidR="00F14E98" w:rsidRPr="00F14E98" w:rsidRDefault="00F14E98" w:rsidP="00F14E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9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</w:t>
            </w:r>
          </w:p>
          <w:p w:rsidR="00F14E98" w:rsidRPr="00F14E98" w:rsidRDefault="00F14E98" w:rsidP="00F14E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9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  <w:p w:rsidR="00F14E98" w:rsidRPr="00F14E98" w:rsidRDefault="00F14E98" w:rsidP="00F14E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4E98">
              <w:rPr>
                <w:rFonts w:ascii="Times New Roman" w:hAnsi="Times New Roman" w:cs="Times New Roman"/>
                <w:b/>
                <w:sz w:val="24"/>
                <w:szCs w:val="24"/>
              </w:rPr>
              <w:t>Козульское</w:t>
            </w:r>
            <w:proofErr w:type="spellEnd"/>
            <w:r w:rsidRPr="00F14E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804" w:type="dxa"/>
          </w:tcPr>
          <w:p w:rsidR="00F14E98" w:rsidRPr="00F14E98" w:rsidRDefault="00F14E98" w:rsidP="00F14E9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98">
              <w:rPr>
                <w:rFonts w:ascii="Times New Roman" w:hAnsi="Times New Roman" w:cs="Times New Roman"/>
                <w:sz w:val="24"/>
                <w:szCs w:val="24"/>
              </w:rPr>
              <w:object w:dxaOrig="1504" w:dyaOrig="15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57.75pt" o:ole="" filled="t">
                  <v:fill color2="black"/>
                  <v:imagedata r:id="rId5" o:title=""/>
                </v:shape>
                <o:OLEObject Type="Embed" ProgID="Word.Picture.8" ShapeID="_x0000_i1025" DrawAspect="Content" ObjectID="_1573883044" r:id="rId6"/>
              </w:object>
            </w:r>
          </w:p>
        </w:tc>
        <w:tc>
          <w:tcPr>
            <w:tcW w:w="3636" w:type="dxa"/>
          </w:tcPr>
          <w:p w:rsidR="00F14E98" w:rsidRPr="00F14E98" w:rsidRDefault="00F14E98" w:rsidP="00F14E9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 </w:t>
            </w:r>
            <w:proofErr w:type="spellStart"/>
            <w:r w:rsidRPr="00F14E98">
              <w:rPr>
                <w:rFonts w:ascii="Times New Roman" w:hAnsi="Times New Roman" w:cs="Times New Roman"/>
                <w:b/>
                <w:sz w:val="24"/>
                <w:szCs w:val="24"/>
              </w:rPr>
              <w:t>Федерациязы</w:t>
            </w:r>
            <w:proofErr w:type="spellEnd"/>
          </w:p>
          <w:p w:rsidR="00F14E98" w:rsidRPr="00F14E98" w:rsidRDefault="00F14E98" w:rsidP="00F14E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98">
              <w:rPr>
                <w:rFonts w:ascii="Times New Roman" w:hAnsi="Times New Roman" w:cs="Times New Roman"/>
                <w:b/>
                <w:sz w:val="24"/>
                <w:szCs w:val="24"/>
              </w:rPr>
              <w:t>Алтай Республика</w:t>
            </w:r>
          </w:p>
          <w:p w:rsidR="00F14E98" w:rsidRPr="00F14E98" w:rsidRDefault="00F14E98" w:rsidP="00F14E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4E98">
              <w:rPr>
                <w:rFonts w:ascii="Times New Roman" w:hAnsi="Times New Roman" w:cs="Times New Roman"/>
                <w:b/>
                <w:sz w:val="24"/>
                <w:szCs w:val="24"/>
              </w:rPr>
              <w:t>Козул</w:t>
            </w:r>
            <w:proofErr w:type="spellEnd"/>
            <w:r w:rsidRPr="00F14E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14E98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proofErr w:type="gramEnd"/>
            <w:r w:rsidRPr="00F14E98">
              <w:rPr>
                <w:rFonts w:ascii="Times New Roman" w:hAnsi="Times New Roman" w:cs="Times New Roman"/>
                <w:b/>
                <w:sz w:val="24"/>
                <w:szCs w:val="24"/>
              </w:rPr>
              <w:t>урт</w:t>
            </w:r>
            <w:proofErr w:type="spellEnd"/>
            <w:r w:rsidRPr="00F14E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 </w:t>
            </w:r>
            <w:proofErr w:type="spellStart"/>
            <w:r w:rsidRPr="00F14E98">
              <w:rPr>
                <w:rFonts w:ascii="Times New Roman" w:hAnsi="Times New Roman" w:cs="Times New Roman"/>
                <w:b/>
                <w:sz w:val="24"/>
                <w:szCs w:val="24"/>
              </w:rPr>
              <w:t>тозолмонин</w:t>
            </w:r>
            <w:proofErr w:type="spellEnd"/>
          </w:p>
          <w:p w:rsidR="00F14E98" w:rsidRPr="00F14E98" w:rsidRDefault="00F14E98" w:rsidP="00F14E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4E98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депутаттар</w:t>
            </w:r>
            <w:proofErr w:type="spellEnd"/>
          </w:p>
          <w:p w:rsidR="00F14E98" w:rsidRPr="00F14E98" w:rsidRDefault="00F14E98" w:rsidP="00F14E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4E98">
              <w:rPr>
                <w:rFonts w:ascii="Times New Roman" w:hAnsi="Times New Roman" w:cs="Times New Roman"/>
                <w:b/>
                <w:sz w:val="24"/>
                <w:szCs w:val="24"/>
              </w:rPr>
              <w:t>Соведи</w:t>
            </w:r>
            <w:proofErr w:type="spellEnd"/>
          </w:p>
        </w:tc>
      </w:tr>
    </w:tbl>
    <w:p w:rsidR="002707CD" w:rsidRDefault="002707CD" w:rsidP="002707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07CD" w:rsidRDefault="002707CD" w:rsidP="002707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07CD" w:rsidRDefault="00F14E98" w:rsidP="002707CD">
      <w:pPr>
        <w:tabs>
          <w:tab w:val="left" w:pos="68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30</w:t>
      </w:r>
      <w:r w:rsidR="002707C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ноября 2</w:t>
      </w:r>
      <w:r w:rsidR="002707CD">
        <w:rPr>
          <w:rFonts w:ascii="Times New Roman" w:hAnsi="Times New Roman" w:cs="Times New Roman"/>
          <w:sz w:val="24"/>
          <w:szCs w:val="24"/>
        </w:rPr>
        <w:t>017 г.</w:t>
      </w:r>
      <w:r w:rsidR="002707CD">
        <w:rPr>
          <w:rFonts w:ascii="Times New Roman" w:hAnsi="Times New Roman" w:cs="Times New Roman"/>
          <w:sz w:val="24"/>
          <w:szCs w:val="24"/>
        </w:rPr>
        <w:tab/>
        <w:t>№</w:t>
      </w:r>
      <w:r>
        <w:rPr>
          <w:rFonts w:ascii="Times New Roman" w:hAnsi="Times New Roman" w:cs="Times New Roman"/>
          <w:sz w:val="24"/>
          <w:szCs w:val="24"/>
        </w:rPr>
        <w:t xml:space="preserve"> 36-1</w:t>
      </w:r>
    </w:p>
    <w:p w:rsidR="002707CD" w:rsidRDefault="002707CD" w:rsidP="002707CD">
      <w:pPr>
        <w:tabs>
          <w:tab w:val="left" w:pos="33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07CD" w:rsidRDefault="002707CD" w:rsidP="002707CD">
      <w:pPr>
        <w:tabs>
          <w:tab w:val="left" w:pos="32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РЕШЕНИЕ</w:t>
      </w:r>
    </w:p>
    <w:p w:rsidR="002707CD" w:rsidRDefault="00F14E98" w:rsidP="002707CD">
      <w:pPr>
        <w:tabs>
          <w:tab w:val="left" w:pos="885"/>
          <w:tab w:val="left" w:pos="16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тридцать шестой </w:t>
      </w:r>
      <w:r w:rsidR="002707CD">
        <w:rPr>
          <w:rFonts w:ascii="Times New Roman" w:hAnsi="Times New Roman" w:cs="Times New Roman"/>
          <w:b/>
          <w:sz w:val="24"/>
          <w:szCs w:val="24"/>
        </w:rPr>
        <w:t>сессии Совета депутатов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третьего </w:t>
      </w:r>
      <w:r w:rsidR="002707CD">
        <w:rPr>
          <w:rFonts w:ascii="Times New Roman" w:hAnsi="Times New Roman" w:cs="Times New Roman"/>
          <w:b/>
          <w:sz w:val="24"/>
          <w:szCs w:val="24"/>
        </w:rPr>
        <w:t>созыва</w:t>
      </w:r>
      <w:r w:rsidR="002707CD">
        <w:rPr>
          <w:rFonts w:ascii="Times New Roman" w:hAnsi="Times New Roman" w:cs="Times New Roman"/>
          <w:b/>
          <w:sz w:val="24"/>
          <w:szCs w:val="24"/>
        </w:rPr>
        <w:tab/>
      </w:r>
      <w:r w:rsidR="002707CD">
        <w:rPr>
          <w:rFonts w:ascii="Times New Roman" w:hAnsi="Times New Roman" w:cs="Times New Roman"/>
          <w:b/>
          <w:sz w:val="24"/>
          <w:szCs w:val="24"/>
        </w:rPr>
        <w:softHyphen/>
      </w:r>
      <w:r w:rsidR="002707CD">
        <w:rPr>
          <w:rFonts w:ascii="Times New Roman" w:hAnsi="Times New Roman" w:cs="Times New Roman"/>
          <w:b/>
          <w:sz w:val="24"/>
          <w:szCs w:val="24"/>
        </w:rPr>
        <w:softHyphen/>
      </w:r>
      <w:r w:rsidR="002707CD">
        <w:rPr>
          <w:rFonts w:ascii="Times New Roman" w:hAnsi="Times New Roman" w:cs="Times New Roman"/>
          <w:b/>
          <w:sz w:val="24"/>
          <w:szCs w:val="24"/>
        </w:rPr>
        <w:softHyphen/>
      </w:r>
      <w:r w:rsidR="002707CD">
        <w:rPr>
          <w:rFonts w:ascii="Times New Roman" w:hAnsi="Times New Roman" w:cs="Times New Roman"/>
          <w:b/>
          <w:sz w:val="24"/>
          <w:szCs w:val="24"/>
        </w:rPr>
        <w:softHyphen/>
      </w:r>
      <w:r w:rsidR="002707CD">
        <w:rPr>
          <w:rFonts w:ascii="Times New Roman" w:hAnsi="Times New Roman" w:cs="Times New Roman"/>
          <w:b/>
          <w:sz w:val="24"/>
          <w:szCs w:val="24"/>
        </w:rPr>
        <w:softHyphen/>
      </w:r>
      <w:r w:rsidR="002707CD">
        <w:rPr>
          <w:rFonts w:ascii="Times New Roman" w:hAnsi="Times New Roman" w:cs="Times New Roman"/>
          <w:b/>
          <w:sz w:val="24"/>
          <w:szCs w:val="24"/>
        </w:rPr>
        <w:softHyphen/>
      </w:r>
      <w:r w:rsidR="002707CD">
        <w:rPr>
          <w:rFonts w:ascii="Times New Roman" w:hAnsi="Times New Roman" w:cs="Times New Roman"/>
          <w:b/>
          <w:sz w:val="24"/>
          <w:szCs w:val="24"/>
        </w:rPr>
        <w:softHyphen/>
      </w:r>
      <w:r w:rsidR="002707CD">
        <w:rPr>
          <w:rFonts w:ascii="Times New Roman" w:hAnsi="Times New Roman" w:cs="Times New Roman"/>
          <w:b/>
          <w:sz w:val="24"/>
          <w:szCs w:val="24"/>
        </w:rPr>
        <w:softHyphen/>
      </w:r>
      <w:r w:rsidR="002707CD">
        <w:rPr>
          <w:rFonts w:ascii="Times New Roman" w:hAnsi="Times New Roman" w:cs="Times New Roman"/>
          <w:b/>
          <w:sz w:val="24"/>
          <w:szCs w:val="24"/>
        </w:rPr>
        <w:softHyphen/>
      </w:r>
      <w:r w:rsidR="002707CD">
        <w:rPr>
          <w:rFonts w:ascii="Times New Roman" w:hAnsi="Times New Roman" w:cs="Times New Roman"/>
          <w:b/>
          <w:sz w:val="24"/>
          <w:szCs w:val="24"/>
        </w:rPr>
        <w:softHyphen/>
      </w:r>
      <w:r w:rsidR="002707CD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2707CD" w:rsidRDefault="002707CD" w:rsidP="002707CD">
      <w:pPr>
        <w:tabs>
          <w:tab w:val="left" w:pos="13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07CD" w:rsidRDefault="00F14E98" w:rsidP="002707CD">
      <w:pPr>
        <w:shd w:val="clear" w:color="auto" w:fill="FFFFFF"/>
        <w:spacing w:after="0" w:line="322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07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07CD">
        <w:rPr>
          <w:rFonts w:ascii="Times New Roman" w:hAnsi="Times New Roman" w:cs="Times New Roman"/>
          <w:b/>
          <w:color w:val="333333"/>
          <w:spacing w:val="-2"/>
          <w:sz w:val="24"/>
          <w:szCs w:val="24"/>
        </w:rPr>
        <w:t>«</w:t>
      </w:r>
      <w:r w:rsidR="002707CD" w:rsidRPr="00B9670A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>Об утверждении Правил</w:t>
      </w:r>
      <w:r w:rsidR="002707CD">
        <w:rPr>
          <w:rFonts w:ascii="Times New Roman" w:hAnsi="Times New Roman" w:cs="Times New Roman"/>
          <w:b/>
          <w:sz w:val="24"/>
          <w:szCs w:val="24"/>
        </w:rPr>
        <w:t xml:space="preserve"> благоустройства, </w:t>
      </w:r>
    </w:p>
    <w:p w:rsidR="00F14E98" w:rsidRDefault="002707CD" w:rsidP="002707CD">
      <w:pPr>
        <w:shd w:val="clear" w:color="auto" w:fill="FFFFFF"/>
        <w:spacing w:after="0" w:line="322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содержания и уборки терри</w:t>
      </w:r>
      <w:r w:rsidR="00F14E98">
        <w:rPr>
          <w:rFonts w:ascii="Times New Roman" w:hAnsi="Times New Roman" w:cs="Times New Roman"/>
          <w:b/>
          <w:sz w:val="24"/>
          <w:szCs w:val="24"/>
        </w:rPr>
        <w:t xml:space="preserve">тории </w:t>
      </w:r>
    </w:p>
    <w:p w:rsidR="002707CD" w:rsidRDefault="00F14E98" w:rsidP="002707CD">
      <w:pPr>
        <w:shd w:val="clear" w:color="auto" w:fill="FFFFFF"/>
        <w:spacing w:after="0" w:line="322" w:lineRule="exact"/>
        <w:rPr>
          <w:rFonts w:ascii="Times New Roman" w:hAnsi="Times New Roman" w:cs="Times New Roman"/>
          <w:b/>
          <w:color w:val="333333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</w:t>
      </w:r>
      <w:r w:rsidR="002707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707CD">
        <w:rPr>
          <w:rFonts w:ascii="Times New Roman" w:hAnsi="Times New Roman" w:cs="Times New Roman"/>
          <w:b/>
          <w:sz w:val="24"/>
          <w:szCs w:val="24"/>
        </w:rPr>
        <w:t>Козульское</w:t>
      </w:r>
      <w:proofErr w:type="spellEnd"/>
      <w:r w:rsidR="002707CD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2707CD" w:rsidRDefault="002707CD" w:rsidP="002707CD">
      <w:pPr>
        <w:tabs>
          <w:tab w:val="left" w:pos="30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07CD" w:rsidRDefault="002707CD" w:rsidP="002707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2707CD" w:rsidRDefault="002707CD" w:rsidP="002707CD">
      <w:pPr>
        <w:pStyle w:val="1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  целях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создания благоприятных условий для жизнедеятельности поселения, охраны окружающей среды, обеспечения безопасности дорожного движения, сохранения жизни, здоровья и имущества граждан,  организации и обеспечения надлежащего благоустройства и санитарного содержания территории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Козульское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поселения, в соответствии с п.п.18,19 Федерального закона от 06.10.03 г. № 131-ФЗ «Об общих принципах организации местного самоуправления в РФ»,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Градостроительным кодексом Российской федерации от 29.10.2004 № 190-ФЗ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, Федеральным законом от 30.03.1999 № 52-ФЗ «О санитарно-эпидемиологическом благополучии населения», Федеральным законом «Об охране окружающей среды» от 10.01.2002 г. № 7-ФЗ,  Федеральным законом «О безопасности дорожного движения» от 10.12.1995 г. № 196-ФЗ</w:t>
      </w:r>
      <w:r>
        <w:rPr>
          <w:rFonts w:ascii="Times New Roman" w:hAnsi="Times New Roman" w:cs="Times New Roman"/>
          <w:color w:val="000000"/>
          <w:sz w:val="24"/>
          <w:szCs w:val="24"/>
        </w:rPr>
        <w:t>,  руководствуясь  Уставом МО «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Козульское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 поселение», сельский Совет депутатов:</w:t>
      </w:r>
    </w:p>
    <w:p w:rsidR="002707CD" w:rsidRDefault="002707CD" w:rsidP="002707CD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707CD" w:rsidRDefault="002707CD" w:rsidP="002707CD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 Ш И Л:</w:t>
      </w:r>
    </w:p>
    <w:p w:rsidR="002707CD" w:rsidRDefault="002707CD" w:rsidP="002707C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Правила благоустройства и содержания территории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Козульское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№ 1).</w:t>
      </w:r>
    </w:p>
    <w:p w:rsidR="002E5F75" w:rsidRPr="002E5F75" w:rsidRDefault="002707CD" w:rsidP="002E5F75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Признать утратившим силу  Постановление от26.02.2014 г. </w:t>
      </w:r>
      <w:r>
        <w:rPr>
          <w:rFonts w:ascii="Times New Roman" w:hAnsi="Times New Roman" w:cs="Times New Roman"/>
          <w:sz w:val="24"/>
          <w:szCs w:val="24"/>
        </w:rPr>
        <w:t xml:space="preserve">№ 4 «Об утверждении Правил благоустройства территорий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Козульское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2707CD" w:rsidRDefault="00F14E98" w:rsidP="002707CD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="002E5F75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2707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Настоящее решение обнародовать путем размещения на  стендах, опубликовать на сайте в сети «Интернет».</w:t>
      </w:r>
    </w:p>
    <w:p w:rsidR="002707CD" w:rsidRDefault="002E5F75" w:rsidP="002707CD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4</w:t>
      </w:r>
      <w:r w:rsidR="00F14E9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707CD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решение вступает в силу со дня его размещения. </w:t>
      </w:r>
    </w:p>
    <w:p w:rsidR="002707CD" w:rsidRDefault="002707CD" w:rsidP="002707CD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707CD" w:rsidRDefault="002707CD" w:rsidP="002707CD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707CD" w:rsidRDefault="002707CD" w:rsidP="002707CD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707CD" w:rsidRDefault="002707CD" w:rsidP="002707CD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707CD" w:rsidRDefault="002707CD" w:rsidP="002707CD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707CD" w:rsidRDefault="002707CD" w:rsidP="002707CD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Глава </w:t>
      </w:r>
      <w:proofErr w:type="spellStart"/>
      <w:r w:rsidR="00B9670A">
        <w:rPr>
          <w:rFonts w:ascii="Times New Roman" w:hAnsi="Times New Roman" w:cs="Times New Roman"/>
          <w:color w:val="000000"/>
          <w:sz w:val="24"/>
          <w:szCs w:val="24"/>
        </w:rPr>
        <w:t>Козульского</w:t>
      </w:r>
      <w:proofErr w:type="spellEnd"/>
      <w:r w:rsidR="00B967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сельского  поселения                                                    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А.М.Ябыев</w:t>
      </w:r>
      <w:proofErr w:type="spellEnd"/>
    </w:p>
    <w:p w:rsidR="002707CD" w:rsidRDefault="002707CD" w:rsidP="002707CD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707CD" w:rsidRDefault="002707CD" w:rsidP="002707CD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707CD" w:rsidRDefault="002707CD" w:rsidP="00270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</w:t>
      </w:r>
    </w:p>
    <w:p w:rsidR="002707CD" w:rsidRDefault="002707CD" w:rsidP="002707CD">
      <w:pPr>
        <w:tabs>
          <w:tab w:val="left" w:pos="66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Приложение № 1</w:t>
      </w:r>
    </w:p>
    <w:p w:rsidR="002707CD" w:rsidRDefault="002707CD" w:rsidP="002707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к Решению сельского Совета депутатов</w:t>
      </w:r>
    </w:p>
    <w:p w:rsidR="002707CD" w:rsidRDefault="002E5F75" w:rsidP="002707CD">
      <w:pPr>
        <w:tabs>
          <w:tab w:val="left" w:pos="5835"/>
          <w:tab w:val="left" w:pos="6915"/>
          <w:tab w:val="left" w:pos="8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№ 36 -1  </w:t>
      </w:r>
      <w:r w:rsidR="002707C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30.11.</w:t>
      </w:r>
      <w:r w:rsidR="002707CD">
        <w:rPr>
          <w:rFonts w:ascii="Times New Roman" w:hAnsi="Times New Roman" w:cs="Times New Roman"/>
          <w:sz w:val="24"/>
          <w:szCs w:val="24"/>
        </w:rPr>
        <w:t>2017 г.</w:t>
      </w:r>
    </w:p>
    <w:p w:rsidR="002707CD" w:rsidRDefault="002707CD" w:rsidP="00270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7CD" w:rsidRDefault="002707CD" w:rsidP="002707CD">
      <w:pPr>
        <w:shd w:val="clear" w:color="auto" w:fill="FFFFFF"/>
        <w:spacing w:after="0" w:line="293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ПРАВИЛА</w:t>
      </w:r>
    </w:p>
    <w:p w:rsidR="002707CD" w:rsidRDefault="002707CD" w:rsidP="002707CD">
      <w:pPr>
        <w:shd w:val="clear" w:color="auto" w:fill="FFFFFF"/>
        <w:spacing w:after="0" w:line="298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БЛАГОУСТРОЙСТВА, СОДЕРЖАНИЯ И УБОРКИ ТЕРРИТОРИИ</w:t>
      </w:r>
    </w:p>
    <w:p w:rsidR="002707CD" w:rsidRDefault="002707CD" w:rsidP="002707CD">
      <w:pPr>
        <w:shd w:val="clear" w:color="auto" w:fill="FFFFFF"/>
        <w:spacing w:after="0" w:line="298" w:lineRule="exact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                                                      МО «</w:t>
      </w:r>
      <w:proofErr w:type="spellStart"/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Козульское</w:t>
      </w:r>
      <w:proofErr w:type="spellEnd"/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сельское поселение »</w:t>
      </w:r>
    </w:p>
    <w:p w:rsidR="002707CD" w:rsidRDefault="002707CD" w:rsidP="002707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7CD" w:rsidRDefault="002707CD" w:rsidP="002707CD">
      <w:pPr>
        <w:shd w:val="clear" w:color="auto" w:fill="FFFFFF"/>
        <w:spacing w:after="0" w:line="29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Благоустройство населенных пунктов МО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Козульское</w:t>
      </w:r>
      <w:proofErr w:type="spellEnd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сельское поселение»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неразрывно связано с охраной окружающей среды и 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является одной из ее важнейших составных частей. Задача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благоустройства - создание </w:t>
      </w:r>
      <w:proofErr w:type="gram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новых</w:t>
      </w:r>
      <w:proofErr w:type="gram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удобных, культурных условии для жизни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населения.</w:t>
      </w:r>
    </w:p>
    <w:p w:rsidR="002707CD" w:rsidRDefault="002707CD" w:rsidP="002707CD">
      <w:pPr>
        <w:shd w:val="clear" w:color="auto" w:fill="FFFFFF"/>
        <w:spacing w:after="0" w:line="298" w:lineRule="exact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Правила благоустройства, содержания и уборки территории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Козульское</w:t>
      </w:r>
      <w:proofErr w:type="spellEnd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сельское поселение» 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далее правила благоустройства) направлены на повышение уровня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благоустройства и санитарного состояния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Козульское</w:t>
      </w:r>
      <w:proofErr w:type="spellEnd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сельское поселение»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повышение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ответственности граждан, хозяйственных руководителей и должностных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лиц за содержание в надлежащем порядке территории населенных пунктов.</w:t>
      </w:r>
    </w:p>
    <w:p w:rsidR="002707CD" w:rsidRDefault="002707CD" w:rsidP="002707CD">
      <w:pPr>
        <w:shd w:val="clear" w:color="auto" w:fill="FFFFFF"/>
        <w:spacing w:after="0" w:line="29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707CD" w:rsidRDefault="002707CD" w:rsidP="002707CD">
      <w:pPr>
        <w:pStyle w:val="a3"/>
        <w:numPr>
          <w:ilvl w:val="0"/>
          <w:numId w:val="2"/>
        </w:num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ОБЩИЕ ПОЛОЖЕНИЯ</w:t>
      </w:r>
    </w:p>
    <w:p w:rsidR="002707CD" w:rsidRDefault="002707CD" w:rsidP="002707CD">
      <w:pPr>
        <w:pStyle w:val="a3"/>
        <w:shd w:val="clear" w:color="auto" w:fill="FFFFFF"/>
        <w:spacing w:after="0" w:line="293" w:lineRule="exact"/>
        <w:ind w:left="3060"/>
        <w:jc w:val="both"/>
        <w:rPr>
          <w:rFonts w:ascii="Times New Roman" w:hAnsi="Times New Roman" w:cs="Times New Roman"/>
          <w:sz w:val="24"/>
          <w:szCs w:val="24"/>
        </w:rPr>
      </w:pPr>
    </w:p>
    <w:p w:rsidR="002707CD" w:rsidRDefault="002707CD" w:rsidP="002707CD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1.1 Настоящие правила определяют требования к благоустройству и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содержанию территорий, к соблюдению санитарных норм и правил МО «</w:t>
      </w:r>
      <w:proofErr w:type="spellStart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Козульское</w:t>
      </w:r>
      <w:proofErr w:type="spellEnd"/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сельское поселение».</w:t>
      </w:r>
    </w:p>
    <w:p w:rsidR="002707CD" w:rsidRDefault="002707CD" w:rsidP="002707CD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Благоустройство включает в себя:</w:t>
      </w:r>
    </w:p>
    <w:p w:rsidR="002707CD" w:rsidRDefault="002707CD" w:rsidP="002707CD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-подготовку территорий к застройке, устройство переулков, улиц, проездов,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тротуаров, пешеходных дорожек, площадок, оград, открытых спортивных</w:t>
      </w:r>
      <w:r>
        <w:rPr>
          <w:rFonts w:ascii="Times New Roman" w:hAnsi="Times New Roman" w:cs="Times New Roman"/>
          <w:smallCap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сооружений, оборудование мест отдыха, озеленение.</w:t>
      </w:r>
      <w:proofErr w:type="gramEnd"/>
    </w:p>
    <w:p w:rsidR="002707CD" w:rsidRDefault="002707CD" w:rsidP="002707CD">
      <w:pPr>
        <w:widowControl w:val="0"/>
        <w:numPr>
          <w:ilvl w:val="0"/>
          <w:numId w:val="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содержание зданий, сооружений,  дорог,  мостов, и других объектов;</w:t>
      </w:r>
    </w:p>
    <w:p w:rsidR="002707CD" w:rsidRDefault="002707CD" w:rsidP="002707CD">
      <w:pPr>
        <w:widowControl w:val="0"/>
        <w:numPr>
          <w:ilvl w:val="0"/>
          <w:numId w:val="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регулярную уборку и очистку улиц, тротуаров, дворов, парков, скверов, кладбищ,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уход за зелеными насаждениями;</w:t>
      </w:r>
    </w:p>
    <w:p w:rsidR="002707CD" w:rsidRDefault="002707CD" w:rsidP="002707CD">
      <w:pPr>
        <w:shd w:val="clear" w:color="auto" w:fill="FFFFFF"/>
        <w:tabs>
          <w:tab w:val="left" w:pos="221"/>
        </w:tabs>
        <w:spacing w:after="0" w:line="293" w:lineRule="exact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порядок проведения земляных работ и восстановление нарушенных элементов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благоустройства    после    строительства,    реконструкции    и    ремонта    объектов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коммунального назначения, коммуникаций дорог, мостов, пешеходных переходов,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береговых укреплений.</w:t>
      </w:r>
    </w:p>
    <w:p w:rsidR="002707CD" w:rsidRDefault="002707CD" w:rsidP="002707CD">
      <w:pPr>
        <w:shd w:val="clear" w:color="auto" w:fill="FFFFFF"/>
        <w:tabs>
          <w:tab w:val="left" w:pos="221"/>
        </w:tabs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707CD" w:rsidRDefault="002707CD" w:rsidP="002707CD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2. ПОРЯДОК СОДЕРЖАНИЯ ЭЛЕМЕНТОВ ВНЕШНЕГО БЛАГОЙСТРОЙСТВА </w:t>
      </w:r>
    </w:p>
    <w:p w:rsidR="002707CD" w:rsidRDefault="002707CD" w:rsidP="002707CD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707CD" w:rsidRDefault="002707CD" w:rsidP="002707CD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2.1.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К элементам внешнего благоустройства относятся: фасады зданий, дороги,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тротуары,  площади,  мемориалы,  памятники, малые архитектурные формы,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ограды, киоски, спортивные, декоративные сооружения, зеленые насаждения, 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объекты санитарного значения.</w:t>
      </w:r>
      <w:proofErr w:type="gramEnd"/>
    </w:p>
    <w:p w:rsidR="002707CD" w:rsidRDefault="002707CD" w:rsidP="002707CD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2.2.Приемка в эксплуатацию объектов благоустройства производится в соответствия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 требованиями строительных норм и правил.  </w:t>
      </w:r>
    </w:p>
    <w:p w:rsidR="002707CD" w:rsidRDefault="002707CD" w:rsidP="002707CD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707CD" w:rsidRDefault="002707CD" w:rsidP="002707CD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lastRenderedPageBreak/>
        <w:t xml:space="preserve">2.3.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Объекты благоустройства после капитального ремонта или реконструкции могут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быть приняты в эксплуатацию только после окончания всех работ, утвержденными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проектами и сметами.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Ввод в эксплуатацию объектов </w:t>
      </w:r>
      <w:r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недоделками не допускается.</w:t>
      </w:r>
    </w:p>
    <w:p w:rsidR="002707CD" w:rsidRDefault="002707CD" w:rsidP="002707CD">
      <w:pPr>
        <w:shd w:val="clear" w:color="auto" w:fill="FFFFFF"/>
        <w:spacing w:after="0" w:line="288" w:lineRule="exact"/>
        <w:jc w:val="both"/>
        <w:rPr>
          <w:rFonts w:ascii="Times New Roman" w:hAnsi="Times New Roman" w:cs="Times New Roman"/>
          <w:iCs/>
          <w:color w:val="000000"/>
          <w:spacing w:val="-14"/>
          <w:sz w:val="24"/>
          <w:szCs w:val="24"/>
        </w:rPr>
      </w:pPr>
    </w:p>
    <w:p w:rsidR="002707CD" w:rsidRDefault="002707CD" w:rsidP="002707CD">
      <w:pPr>
        <w:shd w:val="clear" w:color="auto" w:fill="FFFFFF"/>
        <w:spacing w:after="0" w:line="288" w:lineRule="exact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                                3. УБОРКА ТЕРРИТОРИИ НАСЕЛЕННЫХ ПУНКТОВ</w:t>
      </w:r>
    </w:p>
    <w:p w:rsidR="002707CD" w:rsidRDefault="002707CD" w:rsidP="002707CD">
      <w:pPr>
        <w:shd w:val="clear" w:color="auto" w:fill="FFFFFF"/>
        <w:spacing w:after="0" w:line="288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07CD" w:rsidRDefault="002707CD" w:rsidP="002707CD">
      <w:pPr>
        <w:shd w:val="clear" w:color="auto" w:fill="FFFFFF"/>
        <w:spacing w:after="0" w:line="28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3.1. 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Содержание и уборка сельских территорий имеют своей целью ликвидацию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загрязненности  территорий, поддержание чистоты и опрятности.</w:t>
      </w:r>
    </w:p>
    <w:p w:rsidR="002707CD" w:rsidRDefault="002707CD" w:rsidP="002707CD">
      <w:pPr>
        <w:shd w:val="clear" w:color="auto" w:fill="FFFFFF"/>
        <w:spacing w:after="0" w:line="28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3.4. Туалеты, стоящие на обслуживании в специализированных муниципальных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предприятиях, эксплуатируемые в домовладениях и других организациях, должны содержаться в постоянной чистоте и исправности, своевременно очищаться, дезинфицироваться.</w:t>
      </w:r>
    </w:p>
    <w:p w:rsidR="002707CD" w:rsidRDefault="002707CD" w:rsidP="002707CD">
      <w:pPr>
        <w:shd w:val="clear" w:color="auto" w:fill="FFFFFF"/>
        <w:tabs>
          <w:tab w:val="left" w:pos="470"/>
        </w:tabs>
        <w:spacing w:after="0" w:line="28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3.5.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Мусор, нечистоты, другие отбросы вывозятся на специальные свалки.</w:t>
      </w:r>
    </w:p>
    <w:p w:rsidR="002707CD" w:rsidRDefault="002707CD" w:rsidP="002707CD">
      <w:pPr>
        <w:shd w:val="clear" w:color="auto" w:fill="FFFFFF"/>
        <w:spacing w:after="0" w:line="28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3.6. Содержание и эксплуатация свалок ведутся в соответствии с инструкциями,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утверждёнными органами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санэпидемнадзора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 Управления природных ресурсов и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охраны окружающей среды по Республики Алтай.</w:t>
      </w:r>
    </w:p>
    <w:p w:rsidR="002707CD" w:rsidRDefault="002707CD" w:rsidP="002707CD">
      <w:pPr>
        <w:shd w:val="clear" w:color="auto" w:fill="FFFFFF"/>
        <w:spacing w:after="0" w:line="288" w:lineRule="exact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3.7. Запрещается на улицах, проездах, тротуарах, на прилегающей территории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участка, зданий:</w:t>
      </w:r>
    </w:p>
    <w:p w:rsidR="002707CD" w:rsidRDefault="002707CD" w:rsidP="002707CD">
      <w:pPr>
        <w:widowControl w:val="0"/>
        <w:numPr>
          <w:ilvl w:val="0"/>
          <w:numId w:val="3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88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складировать дрова, уголь, сено, стройматериалы;</w:t>
      </w:r>
    </w:p>
    <w:p w:rsidR="002707CD" w:rsidRDefault="002707CD" w:rsidP="002707CD">
      <w:pPr>
        <w:widowControl w:val="0"/>
        <w:numPr>
          <w:ilvl w:val="0"/>
          <w:numId w:val="3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88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устраивать стационарные стоянки и мыть автомобили;</w:t>
      </w:r>
    </w:p>
    <w:p w:rsidR="002707CD" w:rsidRDefault="002707CD" w:rsidP="002707CD">
      <w:pPr>
        <w:widowControl w:val="0"/>
        <w:numPr>
          <w:ilvl w:val="0"/>
          <w:numId w:val="3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88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сваливать бытовой, дворовый, строительный мусор, золу, пищевые отходы;</w:t>
      </w:r>
    </w:p>
    <w:p w:rsidR="002707CD" w:rsidRDefault="002707CD" w:rsidP="002707CD">
      <w:pPr>
        <w:shd w:val="clear" w:color="auto" w:fill="FFFFFF"/>
        <w:spacing w:after="0" w:line="288" w:lineRule="exact"/>
        <w:ind w:firstLine="33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3.8. Запрещается  самовольное  строительство  и  установка  гаражей,   павильонов,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устройство погребов, стоянок автотранспорта.</w:t>
      </w:r>
    </w:p>
    <w:p w:rsidR="002707CD" w:rsidRDefault="002707CD" w:rsidP="002707CD">
      <w:pPr>
        <w:shd w:val="clear" w:color="auto" w:fill="FFFFFF"/>
        <w:spacing w:after="0" w:line="288" w:lineRule="exact"/>
        <w:ind w:firstLine="33"/>
        <w:jc w:val="both"/>
        <w:rPr>
          <w:rFonts w:ascii="Times New Roman" w:hAnsi="Times New Roman" w:cs="Times New Roman"/>
          <w:sz w:val="24"/>
          <w:szCs w:val="24"/>
        </w:rPr>
      </w:pPr>
    </w:p>
    <w:p w:rsidR="002707CD" w:rsidRDefault="002707CD" w:rsidP="002707CD">
      <w:pPr>
        <w:shd w:val="clear" w:color="auto" w:fill="FFFFFF"/>
        <w:tabs>
          <w:tab w:val="left" w:pos="2189"/>
        </w:tabs>
        <w:spacing w:after="0" w:line="293" w:lineRule="exact"/>
        <w:ind w:left="56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4.ПРАВИЛА СОДЕРЖАНИЯ ДОМОВЛАДЕНИЙ</w:t>
      </w:r>
    </w:p>
    <w:p w:rsidR="002707CD" w:rsidRDefault="002707CD" w:rsidP="002707CD">
      <w:pPr>
        <w:shd w:val="clear" w:color="auto" w:fill="FFFFFF"/>
        <w:tabs>
          <w:tab w:val="left" w:pos="2189"/>
        </w:tabs>
        <w:spacing w:after="0" w:line="293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7CD" w:rsidRDefault="002707CD" w:rsidP="002707CD">
      <w:pPr>
        <w:shd w:val="clear" w:color="auto" w:fill="FFFFFF"/>
        <w:tabs>
          <w:tab w:val="left" w:pos="403"/>
        </w:tabs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5"/>
          <w:sz w:val="24"/>
          <w:szCs w:val="24"/>
        </w:rPr>
        <w:t>4.1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Собственники, балансодержатели, арендаторы домовладений обязаны;</w:t>
      </w:r>
    </w:p>
    <w:p w:rsidR="002707CD" w:rsidRDefault="002707CD" w:rsidP="002707CD">
      <w:pPr>
        <w:shd w:val="clear" w:color="auto" w:fill="FFFFFF"/>
        <w:tabs>
          <w:tab w:val="left" w:pos="168"/>
        </w:tabs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содержать домостроения в надлежащем порядке и чистоте;</w:t>
      </w:r>
    </w:p>
    <w:p w:rsidR="002707CD" w:rsidRDefault="002707CD" w:rsidP="002707CD">
      <w:pPr>
        <w:shd w:val="clear" w:color="auto" w:fill="FFFFFF"/>
        <w:tabs>
          <w:tab w:val="left" w:pos="240"/>
        </w:tabs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следить за техническим состоянием, правильной эксплуатацией домостроений,</w:t>
      </w:r>
    </w:p>
    <w:p w:rsidR="002707CD" w:rsidRDefault="002707CD" w:rsidP="002707CD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своевременно проводить ремонт домов, квартир;</w:t>
      </w:r>
    </w:p>
    <w:p w:rsidR="002707CD" w:rsidRDefault="002707CD" w:rsidP="002707CD">
      <w:pPr>
        <w:widowControl w:val="0"/>
        <w:numPr>
          <w:ilvl w:val="0"/>
          <w:numId w:val="4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иметь на каждом доме номерной знак с указателем наименовании улицы;</w:t>
      </w:r>
    </w:p>
    <w:p w:rsidR="002707CD" w:rsidRDefault="002707CD" w:rsidP="002707CD">
      <w:pPr>
        <w:widowControl w:val="0"/>
        <w:numPr>
          <w:ilvl w:val="0"/>
          <w:numId w:val="4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складировать сено и другие материалы в соответствии с правилами </w:t>
      </w:r>
      <w:proofErr w:type="gramStart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пожарной</w:t>
      </w:r>
      <w:proofErr w:type="gramEnd"/>
    </w:p>
    <w:p w:rsidR="002707CD" w:rsidRDefault="002707CD" w:rsidP="002707CD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безопасности.</w:t>
      </w:r>
    </w:p>
    <w:p w:rsidR="002707CD" w:rsidRDefault="002707CD" w:rsidP="002707CD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4.3.Ограждения     индивидуальных     участков     поддерживаются     владельцем     в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исправном     состоянии     и    эстетическом     виде.     Высота    ограждения устанавливается по согласованию с отделом архитектуры.</w:t>
      </w:r>
    </w:p>
    <w:p w:rsidR="002707CD" w:rsidRDefault="002707CD" w:rsidP="002707CD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707CD" w:rsidRDefault="002707CD" w:rsidP="002707CD">
      <w:pPr>
        <w:shd w:val="clear" w:color="auto" w:fill="FFFFFF"/>
        <w:tabs>
          <w:tab w:val="left" w:pos="2189"/>
        </w:tabs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3"/>
          <w:sz w:val="24"/>
          <w:szCs w:val="24"/>
        </w:rPr>
        <w:t xml:space="preserve">                                                      5.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СБОР ТВЕРДЫХ И ЖИДКИХ БЫТОВЫХ ОТХОДОВ</w:t>
      </w:r>
    </w:p>
    <w:p w:rsidR="002707CD" w:rsidRDefault="002707CD" w:rsidP="002707CD">
      <w:pPr>
        <w:shd w:val="clear" w:color="auto" w:fill="FFFFFF"/>
        <w:spacing w:after="0" w:line="293" w:lineRule="exact"/>
        <w:ind w:hanging="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5.1.Установление контейнеров коллективного использования осуществляется в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местах, согласованных с органами санитарно-эпидемиологического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надзора, на основании договора, заключенного владельцами  двух и более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домовладений со специализированными организациями.</w:t>
      </w:r>
    </w:p>
    <w:p w:rsidR="002707CD" w:rsidRDefault="002707CD" w:rsidP="002707CD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    При отсутствии специальных площадок для размещения стандартных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металлических контейнеров, в случае, предусмотренным абзацем 1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настоящего пункта, жильцы индивидуальных домовладений обязаны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выделить специальные площадки для размещения контейнеров с удобными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подъездами для транспорта, в соответствии с пунктом 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>2.1.3.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Санитарных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правил содержания территории населенных мест, утвержденных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Минздравом СССР 5 августа 1988 г. Х«4690-88</w:t>
      </w:r>
    </w:p>
    <w:p w:rsidR="002707CD" w:rsidRDefault="002707CD" w:rsidP="002707CD">
      <w:pPr>
        <w:shd w:val="clear" w:color="auto" w:fill="FFFFFF"/>
        <w:spacing w:after="0" w:line="293" w:lineRule="exact"/>
        <w:ind w:firstLine="90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если владельцы домовладений не имеют на своей территории мусорных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контейнеров и не заключили договоры на вывоз и 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утилизацию ТБО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исполнительный орган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lastRenderedPageBreak/>
        <w:t>самоуправления - администрация МО «</w:t>
      </w:r>
      <w:proofErr w:type="spellStart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Козульское</w:t>
      </w:r>
      <w:proofErr w:type="spellEnd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сельское поселение»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определяет специализированную организацию, которая обязана на 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>отведенных местах, согласованных с органами санитарно-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эпидемиологического надзора, установить контейнеры в количестве,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обеспечивающем сбор бытового мусора на основании норм накопления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ТБО. и обеспечить их вывоз и утилизацию.</w:t>
      </w:r>
    </w:p>
    <w:p w:rsidR="002707CD" w:rsidRDefault="002707CD" w:rsidP="002707CD">
      <w:pPr>
        <w:shd w:val="clear" w:color="auto" w:fill="FFFFFF"/>
        <w:spacing w:after="0" w:line="293" w:lineRule="exact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2707CD" w:rsidRDefault="002707CD" w:rsidP="002707CD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                  6. ПРАВИЛА СОДЕРЖАНИЯ СОБАК</w:t>
      </w:r>
    </w:p>
    <w:p w:rsidR="002707CD" w:rsidRDefault="002707CD" w:rsidP="002707CD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707CD" w:rsidRDefault="002707CD" w:rsidP="002707CD">
      <w:pPr>
        <w:shd w:val="clear" w:color="auto" w:fill="FFFFFF"/>
        <w:tabs>
          <w:tab w:val="left" w:pos="523"/>
        </w:tabs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6.1.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В  населенном пункте собаки,  принадлежащие  гражданам,  предприятиям  и организациям,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подлежат   обязательной   регистрации   и   ежегодной   перерегистрации 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ветеринарных учреждениях  по  месту   жительства  граждан,  нахождения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предприятий, учреждений, организаций- владельцев животных,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Регистрации   и   перерегистрации   подлежат   собаки   трехмесячного   возраста,   не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зависимо от породы.</w:t>
      </w:r>
    </w:p>
    <w:p w:rsidR="002707CD" w:rsidRDefault="002707CD" w:rsidP="002707CD">
      <w:pPr>
        <w:shd w:val="clear" w:color="auto" w:fill="FFFFFF"/>
        <w:tabs>
          <w:tab w:val="left" w:pos="523"/>
        </w:tabs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>6.2.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Ветеринарные  учреждения,   осуществляющие   регистрацию   собак,   обязаны</w:t>
      </w:r>
    </w:p>
    <w:p w:rsidR="002707CD" w:rsidRDefault="002707CD" w:rsidP="002707CD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выдать   владельцу   регистрационное   удостоверение   и   </w:t>
      </w:r>
      <w:proofErr w:type="gram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регистрационный</w:t>
      </w:r>
      <w:proofErr w:type="gramEnd"/>
    </w:p>
    <w:p w:rsidR="002707CD" w:rsidRDefault="002707CD" w:rsidP="002707CD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знак,  а  так же ознакомить  владельцев собак  с  правилами  содержания</w:t>
      </w:r>
    </w:p>
    <w:p w:rsidR="002707CD" w:rsidRDefault="002707CD" w:rsidP="002707CD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животных,   что   должно   быть   подтверждено   подписью   владельцев  </w:t>
      </w:r>
      <w:proofErr w:type="gram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proofErr w:type="gramEnd"/>
    </w:p>
    <w:p w:rsidR="002707CD" w:rsidRDefault="002707CD" w:rsidP="002707CD">
      <w:pPr>
        <w:shd w:val="clear" w:color="auto" w:fill="FFFFFF"/>
        <w:spacing w:after="0" w:line="293" w:lineRule="exact"/>
        <w:ind w:hanging="1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регистрационном </w:t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удостоверении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.  Регистрационный знак крепится к ошейнику собаки.</w:t>
      </w:r>
    </w:p>
    <w:p w:rsidR="002707CD" w:rsidRDefault="002707CD" w:rsidP="002707CD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6.3 Владельцы собак, имеющие в пользовании земельный участок, могут содержать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собак в  свободном выгуле только на хорошо огороженной территории (в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изолированном помещении) или на привязи.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 наличии собаки должна быть сделана предупредительная надпись при входе на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участок.</w:t>
      </w:r>
    </w:p>
    <w:p w:rsidR="002707CD" w:rsidRDefault="002707CD" w:rsidP="002707CD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6.4. Собаки, находящиеся на улице и в иных местах без сопровождающего лица,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поводка, намордника, подлежат отлову.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Порядок отлова этих животных их содержание и использование устанавливается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соответствующей инструкцией. </w:t>
      </w:r>
    </w:p>
    <w:p w:rsidR="002707CD" w:rsidRDefault="002707CD" w:rsidP="002707CD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6.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5. Покупка, продажа и перевозка собак в другие седа, области,  края, любым видом  транспорта разрешается только при наличии ветеринарного свидетельства с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отметкой в нем о том, что собака вакцинирована  против бешенства не более чем на 12 месяцев и не менее чем за 30 дней до изменения места жительства.</w:t>
      </w:r>
    </w:p>
    <w:p w:rsidR="002707CD" w:rsidRDefault="002707CD" w:rsidP="002707CD">
      <w:pPr>
        <w:shd w:val="clear" w:color="auto" w:fill="FFFFFF"/>
        <w:spacing w:after="0" w:line="28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6.6. Перевозка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собак в общественном транспорте производится с соблюдением установленных правил пользования соответствующими транспортными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средствами,</w:t>
      </w:r>
    </w:p>
    <w:p w:rsidR="002707CD" w:rsidRDefault="002707CD" w:rsidP="002707CD">
      <w:pPr>
        <w:shd w:val="clear" w:color="auto" w:fill="FFFFFF"/>
        <w:tabs>
          <w:tab w:val="left" w:pos="912"/>
        </w:tabs>
        <w:spacing w:after="0" w:line="28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6.7.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Владельцы собак обязаны:</w:t>
      </w:r>
    </w:p>
    <w:p w:rsidR="002707CD" w:rsidRDefault="002707CD" w:rsidP="002707CD">
      <w:pPr>
        <w:shd w:val="clear" w:color="auto" w:fill="FFFFFF"/>
        <w:tabs>
          <w:tab w:val="left" w:pos="744"/>
        </w:tabs>
        <w:spacing w:after="0" w:line="28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обеспечить   надлежащее   содержание   собак   в   соответствии   с   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настоящих правил:</w:t>
      </w:r>
    </w:p>
    <w:p w:rsidR="002707CD" w:rsidRDefault="002707CD" w:rsidP="002707CD">
      <w:pPr>
        <w:shd w:val="clear" w:color="auto" w:fill="FFFFFF"/>
        <w:tabs>
          <w:tab w:val="left" w:pos="540"/>
        </w:tabs>
        <w:spacing w:after="0" w:line="28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принимать соответствующие меры для исключения случаев укуса и других действий,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создающих угрозу  здоровью окружающих людей:</w:t>
      </w:r>
    </w:p>
    <w:p w:rsidR="002707CD" w:rsidRDefault="002707CD" w:rsidP="002707CD">
      <w:pPr>
        <w:shd w:val="clear" w:color="auto" w:fill="FFFFFF"/>
        <w:tabs>
          <w:tab w:val="left" w:pos="0"/>
        </w:tabs>
        <w:spacing w:after="0" w:line="28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не допускать загрязнения собаками мест общего пользования в жилых домах, а так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же дворов, тротуаров, улиц. Загрязнения указанных мест немедленно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устраняются   владельцами животных;</w:t>
      </w:r>
    </w:p>
    <w:p w:rsidR="002707CD" w:rsidRDefault="002707CD" w:rsidP="002707CD">
      <w:pPr>
        <w:shd w:val="clear" w:color="auto" w:fill="FFFFFF"/>
        <w:tabs>
          <w:tab w:val="left" w:pos="619"/>
        </w:tabs>
        <w:spacing w:after="0" w:line="28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принимать меры к обеспечению тишины в жилых помещениях:</w:t>
      </w:r>
    </w:p>
    <w:p w:rsidR="002707CD" w:rsidRDefault="002707CD" w:rsidP="002707CD">
      <w:pPr>
        <w:shd w:val="clear" w:color="auto" w:fill="FFFFFF"/>
        <w:tabs>
          <w:tab w:val="left" w:pos="730"/>
        </w:tabs>
        <w:spacing w:after="0" w:line="28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не  допускать   собак   на  детские   площадки,   в   магазины,  столовые,  стадионы,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спортивные площадки, школы сады;</w:t>
      </w:r>
    </w:p>
    <w:p w:rsidR="002707CD" w:rsidRDefault="002707CD" w:rsidP="002707CD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88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-не оставлять собак безнадзорными;</w:t>
      </w:r>
    </w:p>
    <w:p w:rsidR="002707CD" w:rsidRDefault="002707CD" w:rsidP="002707CD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8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-своевременно регистрировать и перерегистрировать собак вне постоянного места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жительства. О наличии собак ставить в известность </w:t>
      </w:r>
      <w:proofErr w:type="spellStart"/>
      <w:proofErr w:type="gramStart"/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жилищно</w:t>
      </w:r>
      <w:proofErr w:type="spellEnd"/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-         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эксплуатационные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организации по новому месту жительства:</w:t>
      </w:r>
    </w:p>
    <w:p w:rsidR="002707CD" w:rsidRDefault="002707CD" w:rsidP="002707CD">
      <w:pPr>
        <w:shd w:val="clear" w:color="auto" w:fill="FFFFFF"/>
        <w:tabs>
          <w:tab w:val="left" w:pos="619"/>
        </w:tabs>
        <w:spacing w:after="0" w:line="28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гуманно обращаться с животными (не выбрасывать, не оставлять их без присмотра,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пиши, воды, не избивать и т.п.);</w:t>
      </w:r>
    </w:p>
    <w:p w:rsidR="002707CD" w:rsidRDefault="002707CD" w:rsidP="002707CD">
      <w:pPr>
        <w:shd w:val="clear" w:color="auto" w:fill="FFFFFF"/>
        <w:tabs>
          <w:tab w:val="left" w:pos="643"/>
        </w:tabs>
        <w:spacing w:after="0" w:line="28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при   нежелании   в   дальнейшем   содержать  собак   сдавать   их   в 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занимающиеся отловом, либо передавать их в установленном порядке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другим       организациям или гражданам, либо продавать их;</w:t>
      </w:r>
    </w:p>
    <w:p w:rsidR="002707CD" w:rsidRDefault="002707CD" w:rsidP="002707CD">
      <w:pPr>
        <w:shd w:val="clear" w:color="auto" w:fill="FFFFFF"/>
        <w:tabs>
          <w:tab w:val="left" w:pos="643"/>
        </w:tabs>
        <w:spacing w:after="0" w:line="28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ежегодно предоставлять по требованию ветеринарных специалистов собак для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осмотра, диагностических исследований, предохранительных прививок, и лечебно-     профилактических обработок. Отметки о прививках вносятся в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регистрационное удостоверение. Регистрационное удостоверение без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отметки о прививках недействительно;</w:t>
      </w:r>
    </w:p>
    <w:p w:rsidR="002707CD" w:rsidRDefault="002707CD" w:rsidP="002707CD">
      <w:pPr>
        <w:shd w:val="clear" w:color="auto" w:fill="FFFFFF"/>
        <w:tabs>
          <w:tab w:val="left" w:pos="643"/>
        </w:tabs>
        <w:spacing w:after="0" w:line="28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немедленно сообщать в ветеринарные учреждения и организации здравоохранения</w:t>
      </w:r>
    </w:p>
    <w:p w:rsidR="002707CD" w:rsidRDefault="002707CD" w:rsidP="002707CD">
      <w:pPr>
        <w:shd w:val="clear" w:color="auto" w:fill="FFFFFF"/>
        <w:tabs>
          <w:tab w:val="left" w:pos="1459"/>
        </w:tabs>
        <w:spacing w:after="0" w:line="288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всех случаях укусов собакой человека или животного и доставлять в 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ближайшее ветеринарное учреждение животных для осмотра и </w:t>
      </w:r>
      <w:proofErr w:type="spellStart"/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арантирования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под наблюдением специалистов в течение 10 дней.</w:t>
      </w:r>
    </w:p>
    <w:p w:rsidR="002707CD" w:rsidRDefault="002707CD" w:rsidP="002707CD">
      <w:pPr>
        <w:shd w:val="clear" w:color="auto" w:fill="FFFFFF"/>
        <w:spacing w:after="0" w:line="288" w:lineRule="exact"/>
        <w:ind w:firstLine="4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При возвращении собак владельцы обязаны возмещать ветеринарным учреждениям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расходы, связанные с содержанием животных в период гарантирования в размерах установленных учреждением тарифов. При заболевании собак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обратится в ветеринарную лечебницу;</w:t>
      </w:r>
    </w:p>
    <w:p w:rsidR="002707CD" w:rsidRDefault="002707CD" w:rsidP="002707CD">
      <w:pPr>
        <w:shd w:val="clear" w:color="auto" w:fill="FFFFFF"/>
        <w:spacing w:after="0" w:line="288" w:lineRule="exact"/>
        <w:ind w:firstLine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-немедленно сообщать в ветеринарные учреждения о случаях внезапного падежа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собак или подозрения на заболевания этих животных бешенством и до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прибытия ветеринаров изолировать заболевшее животное:</w:t>
      </w:r>
    </w:p>
    <w:p w:rsidR="002707CD" w:rsidRDefault="002707CD" w:rsidP="002707CD">
      <w:pPr>
        <w:shd w:val="clear" w:color="auto" w:fill="FFFFFF"/>
        <w:tabs>
          <w:tab w:val="left" w:pos="758"/>
        </w:tabs>
        <w:spacing w:after="0" w:line="288" w:lineRule="exact"/>
        <w:ind w:firstLine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сдавать   регистрационное   удостоверение   и   регистрационный   знак      павшего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животного в то ветеринарное, учреждение в, котором оно было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зарегистрировано.</w:t>
      </w:r>
    </w:p>
    <w:p w:rsidR="002707CD" w:rsidRDefault="002707CD" w:rsidP="002707CD">
      <w:pPr>
        <w:shd w:val="clear" w:color="auto" w:fill="FFFFFF"/>
        <w:tabs>
          <w:tab w:val="left" w:pos="912"/>
        </w:tabs>
        <w:spacing w:after="0" w:line="28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6.8.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При выгуле собак владельцы должны соблюдать следующие требования:</w:t>
      </w:r>
    </w:p>
    <w:p w:rsidR="002707CD" w:rsidRDefault="002707CD" w:rsidP="002707CD">
      <w:pPr>
        <w:shd w:val="clear" w:color="auto" w:fill="FFFFFF"/>
        <w:spacing w:after="0" w:line="293" w:lineRule="exact"/>
        <w:ind w:hanging="96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              6.8.1. Выводить собак из жилых помещений (домов), а также изолированных </w:t>
      </w:r>
      <w:r>
        <w:rPr>
          <w:rFonts w:ascii="Times New Roman" w:hAnsi="Times New Roman" w:cs="Times New Roman"/>
          <w:spacing w:val="-3"/>
          <w:sz w:val="24"/>
          <w:szCs w:val="24"/>
        </w:rPr>
        <w:t>территорий в общие дворы и на улицу только на коротком поводке и в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наморднике, с номерным знаком на ошейнике (кроме щенков до трёх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месячного возраста). Исключить случаи загрязнения собаками мест </w:t>
      </w:r>
      <w:r>
        <w:rPr>
          <w:rFonts w:ascii="Times New Roman" w:hAnsi="Times New Roman" w:cs="Times New Roman"/>
          <w:spacing w:val="-2"/>
          <w:sz w:val="24"/>
          <w:szCs w:val="24"/>
        </w:rPr>
        <w:t>общего пользования.</w:t>
      </w:r>
    </w:p>
    <w:p w:rsidR="002707CD" w:rsidRDefault="002707CD" w:rsidP="002707CD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2707CD" w:rsidRDefault="002707CD" w:rsidP="002707CD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   7. ПРАВИЛА СОДЕРЖАНИЯ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КРУПНО РОГАТОГО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 xml:space="preserve"> СКОТА </w:t>
      </w:r>
    </w:p>
    <w:p w:rsidR="002707CD" w:rsidRDefault="002707CD" w:rsidP="002707CD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707CD" w:rsidRDefault="002707CD" w:rsidP="002707CD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pacing w:val="15"/>
          <w:sz w:val="24"/>
          <w:szCs w:val="24"/>
        </w:rPr>
        <w:t xml:space="preserve">7.1.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На территории населённого пункта КРС, </w:t>
      </w:r>
      <w:proofErr w:type="gramStart"/>
      <w:r>
        <w:rPr>
          <w:rFonts w:ascii="Times New Roman" w:hAnsi="Times New Roman" w:cs="Times New Roman"/>
          <w:spacing w:val="-6"/>
          <w:sz w:val="24"/>
          <w:szCs w:val="24"/>
        </w:rPr>
        <w:t>принадлежащий</w:t>
      </w:r>
      <w:proofErr w:type="gramEnd"/>
      <w:r>
        <w:rPr>
          <w:rFonts w:ascii="Times New Roman" w:hAnsi="Times New Roman" w:cs="Times New Roman"/>
          <w:spacing w:val="-6"/>
          <w:sz w:val="24"/>
          <w:szCs w:val="24"/>
        </w:rPr>
        <w:t xml:space="preserve"> гражданам, подлежит обязательной </w:t>
      </w:r>
      <w:r>
        <w:rPr>
          <w:rFonts w:ascii="Times New Roman" w:hAnsi="Times New Roman" w:cs="Times New Roman"/>
          <w:spacing w:val="-2"/>
          <w:sz w:val="24"/>
          <w:szCs w:val="24"/>
        </w:rPr>
        <w:t>регистрации и ежегодной перерегистрации в ветеринарном учреждении.</w:t>
      </w:r>
    </w:p>
    <w:p w:rsidR="002707CD" w:rsidRDefault="002707CD" w:rsidP="002707CD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Регистрация (перерегистрация) подлежит КРС с трехмесячного возраста.</w:t>
      </w:r>
    </w:p>
    <w:p w:rsidR="002707CD" w:rsidRDefault="002707CD" w:rsidP="002707CD">
      <w:pPr>
        <w:shd w:val="clear" w:color="auto" w:fill="FFFFFF"/>
        <w:spacing w:after="0" w:line="293" w:lineRule="exact"/>
        <w:ind w:firstLine="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 xml:space="preserve">7.2.Ветеринарное учреждение при осуществлении регистрации КРС выдает </w:t>
      </w:r>
      <w:r>
        <w:rPr>
          <w:rFonts w:ascii="Times New Roman" w:hAnsi="Times New Roman" w:cs="Times New Roman"/>
          <w:sz w:val="24"/>
          <w:szCs w:val="24"/>
        </w:rPr>
        <w:t xml:space="preserve">владельцу паспорт установленного образца и знакомит  с правилами </w:t>
      </w:r>
      <w:r>
        <w:rPr>
          <w:rFonts w:ascii="Times New Roman" w:hAnsi="Times New Roman" w:cs="Times New Roman"/>
          <w:spacing w:val="-2"/>
          <w:sz w:val="24"/>
          <w:szCs w:val="24"/>
        </w:rPr>
        <w:t>содержания КРС,  а так же осуществляет сбор за проводимую работу.</w:t>
      </w:r>
    </w:p>
    <w:p w:rsidR="002707CD" w:rsidRDefault="002707CD" w:rsidP="002707CD">
      <w:pPr>
        <w:shd w:val="clear" w:color="auto" w:fill="FFFFFF"/>
        <w:spacing w:after="0" w:line="293" w:lineRule="exact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7.3. Регистрация (перерегистрация) производится при предъявлении владельцами 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документа о внесении установленной платы за проводимую работу </w:t>
      </w:r>
      <w:r>
        <w:rPr>
          <w:rFonts w:ascii="Times New Roman" w:hAnsi="Times New Roman" w:cs="Times New Roman"/>
          <w:spacing w:val="-4"/>
          <w:sz w:val="24"/>
          <w:szCs w:val="24"/>
        </w:rPr>
        <w:t>ветеринарному учреждению.</w:t>
      </w:r>
    </w:p>
    <w:p w:rsidR="002707CD" w:rsidRDefault="002707CD" w:rsidP="002707CD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7.4.  Владельцы КРС обязаны:</w:t>
      </w:r>
    </w:p>
    <w:p w:rsidR="002707CD" w:rsidRDefault="002707CD" w:rsidP="002707CD">
      <w:pPr>
        <w:shd w:val="clear" w:color="auto" w:fill="FFFFFF"/>
        <w:tabs>
          <w:tab w:val="left" w:pos="235"/>
        </w:tabs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обеспечивать   надлежащее   содержание   КРС   в   строго   </w:t>
      </w:r>
      <w:proofErr w:type="gramStart"/>
      <w:r>
        <w:rPr>
          <w:rFonts w:ascii="Times New Roman" w:hAnsi="Times New Roman" w:cs="Times New Roman"/>
          <w:spacing w:val="-5"/>
          <w:sz w:val="24"/>
          <w:szCs w:val="24"/>
        </w:rPr>
        <w:t>отведенном</w:t>
      </w:r>
      <w:proofErr w:type="gramEnd"/>
      <w:r>
        <w:rPr>
          <w:rFonts w:ascii="Times New Roman" w:hAnsi="Times New Roman" w:cs="Times New Roman"/>
          <w:spacing w:val="-5"/>
          <w:sz w:val="24"/>
          <w:szCs w:val="24"/>
        </w:rPr>
        <w:t xml:space="preserve">   для   этого</w:t>
      </w:r>
    </w:p>
    <w:p w:rsidR="002707CD" w:rsidRDefault="002707CD" w:rsidP="002707CD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4"/>
          <w:sz w:val="24"/>
          <w:szCs w:val="24"/>
        </w:rPr>
        <w:t>помещении</w:t>
      </w:r>
      <w:proofErr w:type="gramEnd"/>
      <w:r>
        <w:rPr>
          <w:rFonts w:ascii="Times New Roman" w:hAnsi="Times New Roman" w:cs="Times New Roman"/>
          <w:spacing w:val="-4"/>
          <w:sz w:val="24"/>
          <w:szCs w:val="24"/>
        </w:rPr>
        <w:t xml:space="preserve">, исключающие случаи появление его на территории </w:t>
      </w:r>
      <w:r>
        <w:rPr>
          <w:rFonts w:ascii="Times New Roman" w:hAnsi="Times New Roman" w:cs="Times New Roman"/>
          <w:spacing w:val="-11"/>
          <w:sz w:val="24"/>
          <w:szCs w:val="24"/>
        </w:rPr>
        <w:t>села без надзора.</w:t>
      </w:r>
    </w:p>
    <w:p w:rsidR="002707CD" w:rsidRDefault="002707CD" w:rsidP="002707CD">
      <w:pPr>
        <w:shd w:val="clear" w:color="auto" w:fill="FFFFFF"/>
        <w:tabs>
          <w:tab w:val="left" w:pos="235"/>
        </w:tabs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>не допускать загрязнения КРС мест, которые доставляют неудобства сельчанам:</w:t>
      </w:r>
    </w:p>
    <w:p w:rsidR="002707CD" w:rsidRDefault="002707CD" w:rsidP="002707CD">
      <w:pPr>
        <w:shd w:val="clear" w:color="auto" w:fill="FFFFFF"/>
        <w:tabs>
          <w:tab w:val="left" w:pos="178"/>
        </w:tabs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не оставлять КРС безнадзорным. Не допускать появление на газонах, цветниках </w:t>
      </w:r>
      <w:r>
        <w:rPr>
          <w:rFonts w:ascii="Times New Roman" w:hAnsi="Times New Roman" w:cs="Times New Roman"/>
          <w:spacing w:val="-2"/>
          <w:sz w:val="24"/>
          <w:szCs w:val="24"/>
        </w:rPr>
        <w:t>скверах, парках и других местах общественного пользования:</w:t>
      </w:r>
    </w:p>
    <w:p w:rsidR="002707CD" w:rsidRDefault="002707CD" w:rsidP="002707CD">
      <w:pPr>
        <w:widowControl w:val="0"/>
        <w:numPr>
          <w:ilvl w:val="0"/>
          <w:numId w:val="3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провожать КРС к месту его выпаса:</w:t>
      </w:r>
    </w:p>
    <w:p w:rsidR="002707CD" w:rsidRDefault="002707CD" w:rsidP="002707CD">
      <w:pPr>
        <w:widowControl w:val="0"/>
        <w:numPr>
          <w:ilvl w:val="0"/>
          <w:numId w:val="3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встречать КРС и сопровождать его до помещения, в котором он должен надлежаще</w:t>
      </w:r>
    </w:p>
    <w:p w:rsidR="002707CD" w:rsidRDefault="002707CD" w:rsidP="002707CD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содержаться. </w:t>
      </w:r>
    </w:p>
    <w:p w:rsidR="002707CD" w:rsidRDefault="002707CD" w:rsidP="002707CD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Владельцы овец обязаны;</w:t>
      </w:r>
    </w:p>
    <w:p w:rsidR="002707CD" w:rsidRDefault="002707CD" w:rsidP="002707CD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- КФХ запрещается держать овец в границах населенного пункта.</w:t>
      </w:r>
    </w:p>
    <w:p w:rsidR="002707CD" w:rsidRDefault="002707CD" w:rsidP="002707CD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- выгон белки;</w:t>
      </w:r>
    </w:p>
    <w:p w:rsidR="002707CD" w:rsidRDefault="002707CD" w:rsidP="002707CD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lastRenderedPageBreak/>
        <w:t>Владельцы табунных лошадей;</w:t>
      </w:r>
    </w:p>
    <w:p w:rsidR="002707CD" w:rsidRDefault="002707CD" w:rsidP="002707CD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- запрещается держать табунных лошадей в границах населенного пункта</w:t>
      </w:r>
    </w:p>
    <w:p w:rsidR="002707CD" w:rsidRDefault="002707CD" w:rsidP="002707CD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- выгон на белки до 15.05.</w:t>
      </w:r>
    </w:p>
    <w:p w:rsidR="002707CD" w:rsidRDefault="002707CD" w:rsidP="002707CD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- спуск с белка после 01.10.</w:t>
      </w:r>
    </w:p>
    <w:p w:rsidR="002707CD" w:rsidRDefault="002707CD" w:rsidP="002707CD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- в летнее время держать в селе более 2-х рабочих лошадей.</w:t>
      </w:r>
    </w:p>
    <w:p w:rsidR="002707CD" w:rsidRDefault="002707CD" w:rsidP="002707CD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800"/>
        <w:gridCol w:w="1440"/>
        <w:gridCol w:w="1440"/>
        <w:gridCol w:w="1260"/>
        <w:gridCol w:w="1260"/>
      </w:tblGrid>
      <w:tr w:rsidR="002707CD" w:rsidTr="002707CD">
        <w:trPr>
          <w:tblCellSpacing w:w="0" w:type="dxa"/>
        </w:trPr>
        <w:tc>
          <w:tcPr>
            <w:tcW w:w="1800" w:type="dxa"/>
            <w:vMerge w:val="restart"/>
            <w:hideMark/>
          </w:tcPr>
          <w:p w:rsidR="002707CD" w:rsidRDefault="002707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Нормативный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разрыв  </w:t>
            </w:r>
          </w:p>
        </w:tc>
        <w:tc>
          <w:tcPr>
            <w:tcW w:w="5400" w:type="dxa"/>
            <w:gridSpan w:val="4"/>
            <w:hideMark/>
          </w:tcPr>
          <w:p w:rsidR="002707CD" w:rsidRDefault="002707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                     Поголовье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).</w:t>
            </w:r>
          </w:p>
        </w:tc>
      </w:tr>
      <w:tr w:rsidR="002707CD" w:rsidTr="002707C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707CD" w:rsidRDefault="00270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hideMark/>
          </w:tcPr>
          <w:p w:rsidR="002707CD" w:rsidRDefault="002707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свиньи</w:t>
            </w:r>
          </w:p>
        </w:tc>
        <w:tc>
          <w:tcPr>
            <w:tcW w:w="1440" w:type="dxa"/>
            <w:hideMark/>
          </w:tcPr>
          <w:p w:rsidR="002707CD" w:rsidRDefault="002707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коровы,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бычки</w:t>
            </w:r>
          </w:p>
        </w:tc>
        <w:tc>
          <w:tcPr>
            <w:tcW w:w="1260" w:type="dxa"/>
            <w:hideMark/>
          </w:tcPr>
          <w:p w:rsidR="002707CD" w:rsidRDefault="002707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овцы,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козы </w:t>
            </w:r>
          </w:p>
        </w:tc>
        <w:tc>
          <w:tcPr>
            <w:tcW w:w="1260" w:type="dxa"/>
            <w:hideMark/>
          </w:tcPr>
          <w:p w:rsidR="002707CD" w:rsidRDefault="002707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лошади</w:t>
            </w:r>
          </w:p>
        </w:tc>
      </w:tr>
      <w:tr w:rsidR="002707CD" w:rsidTr="002707CD">
        <w:trPr>
          <w:tblCellSpacing w:w="0" w:type="dxa"/>
        </w:trPr>
        <w:tc>
          <w:tcPr>
            <w:tcW w:w="1800" w:type="dxa"/>
            <w:hideMark/>
          </w:tcPr>
          <w:p w:rsidR="002707CD" w:rsidRDefault="002707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м   </w:t>
            </w:r>
          </w:p>
        </w:tc>
        <w:tc>
          <w:tcPr>
            <w:tcW w:w="1440" w:type="dxa"/>
            <w:hideMark/>
          </w:tcPr>
          <w:p w:rsidR="002707CD" w:rsidRDefault="002707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5 </w:t>
            </w:r>
          </w:p>
        </w:tc>
        <w:tc>
          <w:tcPr>
            <w:tcW w:w="1440" w:type="dxa"/>
            <w:hideMark/>
          </w:tcPr>
          <w:p w:rsidR="002707CD" w:rsidRDefault="002707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5 </w:t>
            </w:r>
          </w:p>
        </w:tc>
        <w:tc>
          <w:tcPr>
            <w:tcW w:w="1260" w:type="dxa"/>
            <w:hideMark/>
          </w:tcPr>
          <w:p w:rsidR="002707CD" w:rsidRDefault="002707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10</w:t>
            </w:r>
          </w:p>
        </w:tc>
        <w:tc>
          <w:tcPr>
            <w:tcW w:w="1260" w:type="dxa"/>
            <w:hideMark/>
          </w:tcPr>
          <w:p w:rsidR="002707CD" w:rsidRDefault="002707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5 </w:t>
            </w:r>
          </w:p>
        </w:tc>
      </w:tr>
      <w:tr w:rsidR="002707CD" w:rsidTr="002707CD">
        <w:trPr>
          <w:tblCellSpacing w:w="0" w:type="dxa"/>
        </w:trPr>
        <w:tc>
          <w:tcPr>
            <w:tcW w:w="1800" w:type="dxa"/>
            <w:hideMark/>
          </w:tcPr>
          <w:p w:rsidR="002707CD" w:rsidRDefault="002707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м   </w:t>
            </w:r>
          </w:p>
        </w:tc>
        <w:tc>
          <w:tcPr>
            <w:tcW w:w="1440" w:type="dxa"/>
            <w:hideMark/>
          </w:tcPr>
          <w:p w:rsidR="002707CD" w:rsidRDefault="002707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8 </w:t>
            </w:r>
          </w:p>
        </w:tc>
        <w:tc>
          <w:tcPr>
            <w:tcW w:w="1440" w:type="dxa"/>
            <w:hideMark/>
          </w:tcPr>
          <w:p w:rsidR="002707CD" w:rsidRDefault="002707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8 </w:t>
            </w:r>
          </w:p>
        </w:tc>
        <w:tc>
          <w:tcPr>
            <w:tcW w:w="1260" w:type="dxa"/>
            <w:hideMark/>
          </w:tcPr>
          <w:p w:rsidR="002707CD" w:rsidRDefault="002707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15</w:t>
            </w:r>
          </w:p>
        </w:tc>
        <w:tc>
          <w:tcPr>
            <w:tcW w:w="1260" w:type="dxa"/>
            <w:hideMark/>
          </w:tcPr>
          <w:p w:rsidR="002707CD" w:rsidRDefault="002707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8  </w:t>
            </w:r>
          </w:p>
        </w:tc>
      </w:tr>
      <w:tr w:rsidR="002707CD" w:rsidTr="002707CD">
        <w:trPr>
          <w:tblCellSpacing w:w="0" w:type="dxa"/>
        </w:trPr>
        <w:tc>
          <w:tcPr>
            <w:tcW w:w="1800" w:type="dxa"/>
            <w:hideMark/>
          </w:tcPr>
          <w:p w:rsidR="002707CD" w:rsidRDefault="002707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м   </w:t>
            </w:r>
          </w:p>
        </w:tc>
        <w:tc>
          <w:tcPr>
            <w:tcW w:w="1440" w:type="dxa"/>
            <w:hideMark/>
          </w:tcPr>
          <w:p w:rsidR="002707CD" w:rsidRDefault="002707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10 </w:t>
            </w:r>
          </w:p>
        </w:tc>
        <w:tc>
          <w:tcPr>
            <w:tcW w:w="1440" w:type="dxa"/>
            <w:hideMark/>
          </w:tcPr>
          <w:p w:rsidR="002707CD" w:rsidRDefault="002707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10</w:t>
            </w:r>
          </w:p>
        </w:tc>
        <w:tc>
          <w:tcPr>
            <w:tcW w:w="1260" w:type="dxa"/>
            <w:hideMark/>
          </w:tcPr>
          <w:p w:rsidR="002707CD" w:rsidRDefault="002707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20</w:t>
            </w:r>
          </w:p>
        </w:tc>
        <w:tc>
          <w:tcPr>
            <w:tcW w:w="1260" w:type="dxa"/>
            <w:hideMark/>
          </w:tcPr>
          <w:p w:rsidR="002707CD" w:rsidRDefault="002707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10 </w:t>
            </w:r>
          </w:p>
        </w:tc>
      </w:tr>
      <w:tr w:rsidR="002707CD" w:rsidTr="002707CD">
        <w:trPr>
          <w:tblCellSpacing w:w="0" w:type="dxa"/>
        </w:trPr>
        <w:tc>
          <w:tcPr>
            <w:tcW w:w="1800" w:type="dxa"/>
            <w:hideMark/>
          </w:tcPr>
          <w:p w:rsidR="002707CD" w:rsidRDefault="002707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 м   </w:t>
            </w:r>
          </w:p>
        </w:tc>
        <w:tc>
          <w:tcPr>
            <w:tcW w:w="1440" w:type="dxa"/>
            <w:hideMark/>
          </w:tcPr>
          <w:p w:rsidR="002707CD" w:rsidRDefault="002707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15 </w:t>
            </w:r>
          </w:p>
        </w:tc>
        <w:tc>
          <w:tcPr>
            <w:tcW w:w="1440" w:type="dxa"/>
            <w:hideMark/>
          </w:tcPr>
          <w:p w:rsidR="002707CD" w:rsidRDefault="002707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15</w:t>
            </w:r>
          </w:p>
        </w:tc>
        <w:tc>
          <w:tcPr>
            <w:tcW w:w="1260" w:type="dxa"/>
            <w:hideMark/>
          </w:tcPr>
          <w:p w:rsidR="002707CD" w:rsidRDefault="002707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25</w:t>
            </w:r>
          </w:p>
        </w:tc>
        <w:tc>
          <w:tcPr>
            <w:tcW w:w="1260" w:type="dxa"/>
            <w:hideMark/>
          </w:tcPr>
          <w:p w:rsidR="002707CD" w:rsidRDefault="002707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15 </w:t>
            </w:r>
          </w:p>
        </w:tc>
      </w:tr>
    </w:tbl>
    <w:p w:rsidR="002707CD" w:rsidRDefault="002707CD" w:rsidP="00270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07CD" w:rsidRDefault="002707CD" w:rsidP="002707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Нарушение Правил содержания, выпаса и прогона сельскохозяйственных животных на территории МО «</w:t>
      </w:r>
      <w:proofErr w:type="spellStart"/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Козульское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влечет административную ответственность согласно Закону Республики Алтай от 23 октября 2015 года «Об административных правонарушениях».</w:t>
      </w:r>
    </w:p>
    <w:p w:rsidR="002707CD" w:rsidRDefault="002707CD" w:rsidP="002707CD">
      <w:pPr>
        <w:shd w:val="clear" w:color="auto" w:fill="FFFFFF"/>
        <w:spacing w:after="0" w:line="298" w:lineRule="exact"/>
        <w:jc w:val="both"/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8. </w:t>
      </w:r>
      <w:proofErr w:type="gramStart"/>
      <w:r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  СОБЛЮДЕНИЕМ.  ОТВЕТСТВЕННОСТЬ  ЗА  НАРУШЕНИЕ </w:t>
      </w:r>
    </w:p>
    <w:p w:rsidR="002707CD" w:rsidRDefault="002707CD" w:rsidP="002707CD">
      <w:pPr>
        <w:shd w:val="clear" w:color="auto" w:fill="FFFFFF"/>
        <w:spacing w:after="0" w:line="29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707CD" w:rsidRDefault="002707CD" w:rsidP="002707CD">
      <w:pPr>
        <w:shd w:val="clear" w:color="auto" w:fill="FFFFFF"/>
        <w:spacing w:after="0" w:line="298" w:lineRule="exact"/>
        <w:jc w:val="both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8.1.  </w:t>
      </w:r>
      <w:proofErr w:type="gramStart"/>
      <w:r>
        <w:rPr>
          <w:rFonts w:ascii="Times New Roman" w:hAnsi="Times New Roman" w:cs="Times New Roman"/>
          <w:iCs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соблюдением Правил благоустройства возлагается на управление </w:t>
      </w: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коммунального  хозяйства,  отдел  архитектуры  и   строительства, административную комиссию, полицию,  органы </w:t>
      </w:r>
      <w:proofErr w:type="spellStart"/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санэпидемнадзора</w:t>
      </w:r>
      <w:proofErr w:type="spellEnd"/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.</w:t>
      </w:r>
    </w:p>
    <w:p w:rsidR="002707CD" w:rsidRDefault="002707CD" w:rsidP="002707CD">
      <w:pPr>
        <w:shd w:val="clear" w:color="auto" w:fill="FFFFFF"/>
        <w:spacing w:after="0" w:line="298" w:lineRule="exact"/>
        <w:jc w:val="both"/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12"/>
          <w:sz w:val="24"/>
          <w:szCs w:val="24"/>
        </w:rPr>
        <w:t>8.2.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 xml:space="preserve">Лица,   нарушившие   Правила   благоустройства,   подлежат   административной,  </w:t>
      </w:r>
      <w:proofErr w:type="spellStart"/>
      <w:r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гражданско</w:t>
      </w:r>
      <w:proofErr w:type="spellEnd"/>
      <w:r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-п</w:t>
      </w:r>
      <w:proofErr w:type="gramEnd"/>
      <w:r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равовой ответственности.</w:t>
      </w:r>
    </w:p>
    <w:p w:rsidR="002707CD" w:rsidRDefault="002707CD" w:rsidP="002707CD">
      <w:pPr>
        <w:shd w:val="clear" w:color="auto" w:fill="FFFFFF"/>
        <w:spacing w:after="0" w:line="298" w:lineRule="exact"/>
        <w:jc w:val="both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 xml:space="preserve">8.3. О выявленных нарушениях уполномоченным должностным лицом составляется  </w:t>
      </w:r>
      <w:r>
        <w:rPr>
          <w:rFonts w:ascii="Times New Roman" w:hAnsi="Times New Roman" w:cs="Times New Roman"/>
          <w:iCs/>
          <w:color w:val="000000"/>
          <w:spacing w:val="-6"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об административных правонарушениях и  направляется для рассмотрения суду, органу, либо должностному лицу, уполномоченному </w:t>
      </w: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рассматривать данное дело. </w:t>
      </w:r>
    </w:p>
    <w:p w:rsidR="002707CD" w:rsidRDefault="002707CD" w:rsidP="002707CD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 xml:space="preserve">8.4.  Применение административных взысканий  не освобождает виновных лип от </w:t>
      </w: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устранения допущенных нарушений и возмещения причиненного ущерба. </w:t>
      </w:r>
    </w:p>
    <w:p w:rsidR="002707CD" w:rsidRDefault="002707CD" w:rsidP="002707CD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</w:p>
    <w:p w:rsidR="002707CD" w:rsidRDefault="002707CD" w:rsidP="00270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7CD" w:rsidRDefault="002707CD" w:rsidP="002707CD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707CD" w:rsidRDefault="002707CD" w:rsidP="00270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07CD" w:rsidRDefault="002707CD" w:rsidP="00270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07CD" w:rsidRDefault="002707CD" w:rsidP="00270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07CD" w:rsidRDefault="002707CD" w:rsidP="002707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7CD" w:rsidRDefault="002707CD" w:rsidP="002707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7CD" w:rsidRDefault="002707CD" w:rsidP="002707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7CD" w:rsidRDefault="002707CD" w:rsidP="002707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7CD" w:rsidRDefault="002707CD" w:rsidP="002707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463C" w:rsidRDefault="00FB463C"/>
    <w:sectPr w:rsidR="00FB463C" w:rsidSect="00B0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78975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AA35AA"/>
    <w:multiLevelType w:val="multilevel"/>
    <w:tmpl w:val="0A76A48A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9"/>
      <w:numFmt w:val="decimal"/>
      <w:isLgl/>
      <w:lvlText w:val="%1.%2."/>
      <w:lvlJc w:val="left"/>
      <w:pPr>
        <w:ind w:left="834" w:hanging="54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734" w:hanging="72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ind w:left="2454" w:hanging="1080"/>
      </w:pPr>
      <w:rPr>
        <w:rFonts w:cs="Times New Roman"/>
        <w:b w:val="0"/>
      </w:rPr>
    </w:lvl>
    <w:lvl w:ilvl="5">
      <w:start w:val="1"/>
      <w:numFmt w:val="decimal"/>
      <w:isLgl/>
      <w:lvlText w:val="%1.%2.%3.%4.%5.%6."/>
      <w:lvlJc w:val="left"/>
      <w:pPr>
        <w:ind w:left="2814" w:hanging="1080"/>
      </w:pPr>
      <w:rPr>
        <w:rFonts w:cs="Times New Roman"/>
        <w:b w:val="0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cs="Times New Roman"/>
        <w:b w:val="0"/>
      </w:rPr>
    </w:lvl>
    <w:lvl w:ilvl="7">
      <w:start w:val="1"/>
      <w:numFmt w:val="decimal"/>
      <w:isLgl/>
      <w:lvlText w:val="%1.%2.%3.%4.%5.%6.%7.%8."/>
      <w:lvlJc w:val="left"/>
      <w:pPr>
        <w:ind w:left="3894" w:hanging="1440"/>
      </w:pPr>
      <w:rPr>
        <w:rFonts w:cs="Times New Roman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14" w:hanging="1800"/>
      </w:pPr>
      <w:rPr>
        <w:rFonts w:cs="Times New Roman"/>
        <w:b w:val="0"/>
      </w:rPr>
    </w:lvl>
  </w:abstractNum>
  <w:abstractNum w:abstractNumId="2">
    <w:nsid w:val="48570012"/>
    <w:multiLevelType w:val="hybridMultilevel"/>
    <w:tmpl w:val="16EA7CE0"/>
    <w:lvl w:ilvl="0" w:tplc="E5F6C0FC">
      <w:start w:val="1"/>
      <w:numFmt w:val="decimal"/>
      <w:lvlText w:val="%1."/>
      <w:lvlJc w:val="left"/>
      <w:pPr>
        <w:ind w:left="3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07CD"/>
    <w:rsid w:val="00020DF2"/>
    <w:rsid w:val="002707CD"/>
    <w:rsid w:val="002E5F75"/>
    <w:rsid w:val="00B077EF"/>
    <w:rsid w:val="00B9670A"/>
    <w:rsid w:val="00EE55BA"/>
    <w:rsid w:val="00F14E98"/>
    <w:rsid w:val="00FB4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EF"/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2707CD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2707CD"/>
    <w:rPr>
      <w:rFonts w:ascii="Arial" w:eastAsia="Times New Roman" w:hAnsi="Arial" w:cs="Arial"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2707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2225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Козуль</dc:creator>
  <cp:keywords/>
  <dc:description/>
  <cp:lastModifiedBy>Козуль</cp:lastModifiedBy>
  <cp:revision>6</cp:revision>
  <cp:lastPrinted>2017-12-04T01:57:00Z</cp:lastPrinted>
  <dcterms:created xsi:type="dcterms:W3CDTF">2017-11-23T08:21:00Z</dcterms:created>
  <dcterms:modified xsi:type="dcterms:W3CDTF">2017-12-04T01:58:00Z</dcterms:modified>
</cp:coreProperties>
</file>