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10356"/>
        <w:gridCol w:w="222"/>
        <w:gridCol w:w="222"/>
      </w:tblGrid>
      <w:tr w:rsidR="00C1244F" w:rsidRPr="00886A09" w:rsidTr="00677DB9">
        <w:tc>
          <w:tcPr>
            <w:tcW w:w="10356" w:type="dxa"/>
          </w:tcPr>
          <w:p w:rsidR="00C1244F" w:rsidRPr="0036114A" w:rsidRDefault="00C1244F" w:rsidP="00677DB9">
            <w:pPr>
              <w:spacing w:after="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ПОСТАНОВЛЕНИЕ                                                                     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J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ОП     </w:t>
            </w:r>
          </w:p>
          <w:p w:rsidR="00C1244F" w:rsidRDefault="00BB6AFF" w:rsidP="00677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C1244F" w:rsidRPr="00A01FFD" w:rsidRDefault="00C1244F" w:rsidP="00677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FF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«</w:t>
            </w:r>
            <w:r w:rsidR="00BB6AF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B6AF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>202</w:t>
            </w:r>
            <w:r w:rsidR="00501BC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                       с. Козуль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244F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244F" w:rsidRPr="00886A09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C1244F" w:rsidRPr="00886A09" w:rsidRDefault="00C1244F" w:rsidP="00677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C1244F" w:rsidRPr="00886A09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5784"/>
        <w:tblOverlap w:val="never"/>
        <w:tblW w:w="10140" w:type="dxa"/>
        <w:tblBorders>
          <w:bottom w:val="thinThickMediumGap" w:sz="24" w:space="0" w:color="auto"/>
        </w:tblBorders>
        <w:tblLook w:val="04A0"/>
      </w:tblPr>
      <w:tblGrid>
        <w:gridCol w:w="4674"/>
        <w:gridCol w:w="1418"/>
        <w:gridCol w:w="4048"/>
      </w:tblGrid>
      <w:tr w:rsidR="00C1244F" w:rsidRPr="0036114A" w:rsidTr="00677DB9">
        <w:trPr>
          <w:trHeight w:val="1257"/>
        </w:trPr>
        <w:tc>
          <w:tcPr>
            <w:tcW w:w="467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1244F" w:rsidRPr="0036114A" w:rsidRDefault="00C1244F" w:rsidP="00677DB9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РЕСПУБЛИКА АЛТАЙ </w:t>
            </w:r>
          </w:p>
          <w:p w:rsidR="00C1244F" w:rsidRPr="0036114A" w:rsidRDefault="00C1244F" w:rsidP="00677DB9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УСТЬ-КАНСКИЙ РАЙОН</w:t>
            </w:r>
          </w:p>
          <w:p w:rsidR="00C1244F" w:rsidRPr="0036114A" w:rsidRDefault="00C1244F" w:rsidP="00677DB9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СЕЛЬСКАЯ АДМИНИСТРАЦИЯ КОЗУЛЬСКОГО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</w:p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  <w:r w:rsidRPr="00133D83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1905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АЛТАЙ РЕСПУБЛИКАНЫ</w:t>
            </w:r>
            <w:r w:rsidRPr="0036114A">
              <w:rPr>
                <w:rFonts w:ascii="Times New Roman" w:eastAsia="Arial Unicode MS" w:hAnsi="Times New Roman"/>
                <w:b/>
                <w:color w:val="252525"/>
                <w:sz w:val="24"/>
                <w:szCs w:val="24"/>
                <w:lang w:eastAsia="en-US"/>
              </w:rPr>
              <w:t>Н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КАН-ООЗЫ АЙМАГЫНДА 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КОЗУЛ 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C1244F" w:rsidRPr="0036114A" w:rsidRDefault="00C1244F" w:rsidP="00677DB9">
            <w:pPr>
              <w:spacing w:after="0" w:line="259" w:lineRule="auto"/>
              <w:ind w:left="-198" w:right="-181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ЕЕЗЕЗИНИН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АДМИНИСТРАЦИЯЗЫ </w:t>
            </w:r>
          </w:p>
        </w:tc>
      </w:tr>
    </w:tbl>
    <w:p w:rsidR="00CB1032" w:rsidRPr="00831ED5" w:rsidRDefault="00C1244F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6C05" w:rsidRPr="00831ED5">
        <w:rPr>
          <w:rFonts w:ascii="Times New Roman" w:eastAsia="MS Mincho" w:hAnsi="Times New Roman" w:cs="Times New Roman"/>
          <w:sz w:val="28"/>
          <w:szCs w:val="28"/>
        </w:rPr>
        <w:t>«</w:t>
      </w:r>
      <w:r w:rsidR="00CB1032" w:rsidRPr="00831ED5">
        <w:rPr>
          <w:rFonts w:ascii="Times New Roman" w:eastAsia="MS Mincho" w:hAnsi="Times New Roman" w:cs="Times New Roman"/>
          <w:sz w:val="28"/>
          <w:szCs w:val="28"/>
        </w:rPr>
        <w:t>Об утверждении Программы профилактики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 xml:space="preserve">рисков причинения вреда (ущерба) охраняемым 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законом ценностям при осуществлении муниципального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контроля в сфере благоустройства на территории</w:t>
      </w:r>
      <w:r w:rsidR="00946C05" w:rsidRPr="00831ED5">
        <w:rPr>
          <w:rFonts w:ascii="Times New Roman" w:eastAsia="MS Mincho" w:hAnsi="Times New Roman" w:cs="Times New Roman"/>
          <w:sz w:val="28"/>
          <w:szCs w:val="28"/>
        </w:rPr>
        <w:t xml:space="preserve"> МО</w:t>
      </w:r>
    </w:p>
    <w:p w:rsidR="00946C05" w:rsidRPr="00831ED5" w:rsidRDefault="00AD4C8B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«</w:t>
      </w:r>
      <w:proofErr w:type="spellStart"/>
      <w:r w:rsidR="00C1244F">
        <w:rPr>
          <w:rFonts w:ascii="Times New Roman" w:eastAsia="MS Mincho" w:hAnsi="Times New Roman" w:cs="Times New Roman"/>
          <w:sz w:val="28"/>
          <w:szCs w:val="28"/>
        </w:rPr>
        <w:t>Козуль</w:t>
      </w:r>
      <w:r w:rsidRPr="00831ED5">
        <w:rPr>
          <w:rFonts w:ascii="Times New Roman" w:eastAsia="MS Mincho" w:hAnsi="Times New Roman" w:cs="Times New Roman"/>
          <w:sz w:val="28"/>
          <w:szCs w:val="28"/>
        </w:rPr>
        <w:t>ское</w:t>
      </w:r>
      <w:proofErr w:type="spellEnd"/>
      <w:r w:rsidR="00946C05" w:rsidRPr="00831ED5">
        <w:rPr>
          <w:rFonts w:ascii="Times New Roman" w:eastAsia="MS Mincho" w:hAnsi="Times New Roman" w:cs="Times New Roman"/>
          <w:sz w:val="28"/>
          <w:szCs w:val="28"/>
        </w:rPr>
        <w:t xml:space="preserve"> сельское поселение»</w:t>
      </w:r>
    </w:p>
    <w:p w:rsidR="00946C05" w:rsidRPr="00831ED5" w:rsidRDefault="00946C05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Усть-Канского района Республики Алтай»</w:t>
      </w:r>
    </w:p>
    <w:p w:rsidR="00CB1032" w:rsidRDefault="00CB1032" w:rsidP="00946C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C05" w:rsidRDefault="00946C05" w:rsidP="00946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 31.07.2020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4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4C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6C05" w:rsidRDefault="00946C05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AD4C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73531B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73531B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="0073531B"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r>
        <w:rPr>
          <w:rFonts w:ascii="Times New Roman" w:hAnsi="Times New Roman" w:cs="Times New Roman"/>
          <w:sz w:val="28"/>
          <w:szCs w:val="28"/>
        </w:rPr>
        <w:t>Программа)</w:t>
      </w:r>
      <w:r w:rsidR="0073531B">
        <w:rPr>
          <w:rFonts w:ascii="Times New Roman" w:hAnsi="Times New Roman" w:cs="Times New Roman"/>
          <w:sz w:val="28"/>
          <w:szCs w:val="28"/>
        </w:rPr>
        <w:t>.</w:t>
      </w:r>
    </w:p>
    <w:p w:rsidR="0073531B" w:rsidRDefault="0073531B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официальн</w:t>
      </w:r>
      <w:r w:rsidR="00E94AE4">
        <w:rPr>
          <w:rFonts w:ascii="Times New Roman" w:hAnsi="Times New Roman" w:cs="Times New Roman"/>
          <w:sz w:val="28"/>
          <w:szCs w:val="28"/>
        </w:rPr>
        <w:t>ом сайте администрации в сети «Интернет».</w:t>
      </w:r>
    </w:p>
    <w:p w:rsidR="00E94AE4" w:rsidRDefault="00E94AE4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94AE4" w:rsidRDefault="00E94AE4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4AE4" w:rsidRDefault="00E94AE4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AE4" w:rsidRDefault="00AD4C8B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B6AFF">
        <w:rPr>
          <w:rFonts w:ascii="Times New Roman" w:hAnsi="Times New Roman" w:cs="Times New Roman"/>
          <w:sz w:val="28"/>
          <w:szCs w:val="28"/>
        </w:rPr>
        <w:t>Козуль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E94AE4" w:rsidRDefault="00AD4C8B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AE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87F" w:rsidRPr="002C587F" w:rsidRDefault="002C587F" w:rsidP="002C587F">
      <w:pPr>
        <w:spacing w:before="150" w:after="150"/>
        <w:ind w:left="5529"/>
        <w:jc w:val="center"/>
        <w:rPr>
          <w:rFonts w:ascii="Times New Roman" w:hAnsi="Times New Roman" w:cs="Times New Roman"/>
          <w:color w:val="000000"/>
        </w:rPr>
      </w:pPr>
      <w:r w:rsidRPr="002C587F">
        <w:rPr>
          <w:rFonts w:ascii="Times New Roman" w:hAnsi="Times New Roman" w:cs="Times New Roman"/>
          <w:color w:val="000000"/>
        </w:rPr>
        <w:lastRenderedPageBreak/>
        <w:t>Приложение к</w:t>
      </w:r>
    </w:p>
    <w:p w:rsidR="002C587F" w:rsidRPr="002C587F" w:rsidRDefault="00C1244F" w:rsidP="002C587F">
      <w:pPr>
        <w:spacing w:before="150" w:after="150"/>
        <w:ind w:left="552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Постановлению Главы </w:t>
      </w:r>
      <w:proofErr w:type="spellStart"/>
      <w:r>
        <w:rPr>
          <w:rFonts w:ascii="Times New Roman" w:hAnsi="Times New Roman" w:cs="Times New Roman"/>
          <w:color w:val="000000"/>
        </w:rPr>
        <w:t>Козуль</w:t>
      </w:r>
      <w:r w:rsidR="002C587F" w:rsidRPr="002C587F">
        <w:rPr>
          <w:rFonts w:ascii="Times New Roman" w:hAnsi="Times New Roman" w:cs="Times New Roman"/>
          <w:color w:val="000000"/>
        </w:rPr>
        <w:t>ского</w:t>
      </w:r>
      <w:proofErr w:type="spellEnd"/>
      <w:r w:rsidR="002C587F" w:rsidRPr="002C587F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1129D2" w:rsidRPr="001129D2" w:rsidRDefault="00501BCC" w:rsidP="002C587F">
      <w:pPr>
        <w:spacing w:before="150" w:after="15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от</w:t>
      </w:r>
      <w:r w:rsidR="00BB6AFF">
        <w:rPr>
          <w:rFonts w:ascii="Times New Roman" w:hAnsi="Times New Roman" w:cs="Times New Roman"/>
          <w:color w:val="000000"/>
        </w:rPr>
        <w:t xml:space="preserve">            </w:t>
      </w:r>
      <w:r w:rsidR="002C587F" w:rsidRPr="002C587F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="002C587F" w:rsidRPr="002C587F">
        <w:rPr>
          <w:rFonts w:ascii="Times New Roman" w:hAnsi="Times New Roman" w:cs="Times New Roman"/>
          <w:color w:val="000000"/>
        </w:rPr>
        <w:t xml:space="preserve"> г. №</w:t>
      </w:r>
      <w:r w:rsidR="002C587F">
        <w:rPr>
          <w:rFonts w:ascii="Times New Roman" w:hAnsi="Times New Roman" w:cs="Times New Roman"/>
          <w:color w:val="000000"/>
        </w:rPr>
        <w:t xml:space="preserve"> </w:t>
      </w:r>
    </w:p>
    <w:p w:rsidR="001129D2" w:rsidRPr="00501BCC" w:rsidRDefault="001129D2" w:rsidP="0050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01BC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01BCC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="00E141A6" w:rsidRPr="00501BCC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в сфере благоустройства </w:t>
      </w:r>
      <w:r w:rsidR="00AD4C8B" w:rsidRPr="00501BC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1244F" w:rsidRPr="00501BCC">
        <w:rPr>
          <w:rFonts w:ascii="Times New Roman" w:hAnsi="Times New Roman" w:cs="Times New Roman"/>
          <w:b/>
          <w:sz w:val="28"/>
          <w:szCs w:val="28"/>
        </w:rPr>
        <w:t>Козуль</w:t>
      </w:r>
      <w:r w:rsidR="00AD4C8B" w:rsidRPr="00501BC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141A6" w:rsidRPr="00501B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141A6" w:rsidRPr="00501BCC">
        <w:rPr>
          <w:rFonts w:ascii="Times New Roman" w:hAnsi="Times New Roman" w:cs="Times New Roman"/>
          <w:b/>
          <w:sz w:val="28"/>
          <w:szCs w:val="28"/>
        </w:rPr>
        <w:t>Усть-Канского</w:t>
      </w:r>
      <w:proofErr w:type="spellEnd"/>
      <w:r w:rsidR="00E141A6" w:rsidRPr="00501BC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D4ED5" w:rsidRPr="00501BCC">
        <w:rPr>
          <w:rFonts w:ascii="Times New Roman" w:hAnsi="Times New Roman" w:cs="Times New Roman"/>
          <w:b/>
          <w:sz w:val="28"/>
          <w:szCs w:val="28"/>
        </w:rPr>
        <w:t xml:space="preserve"> Республики Алтай</w:t>
      </w:r>
      <w:r w:rsidRPr="00501BCC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BB6A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1BC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129D2" w:rsidRPr="001129D2" w:rsidRDefault="001129D2" w:rsidP="00831ED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1129D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129D2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1129D2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129D2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1129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1129D2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141A6">
        <w:rPr>
          <w:rFonts w:ascii="Times New Roman" w:hAnsi="Times New Roman" w:cs="Times New Roman"/>
          <w:sz w:val="28"/>
          <w:szCs w:val="28"/>
        </w:rPr>
        <w:t xml:space="preserve">  муниципального контроля в сфере благоустройства на территории</w:t>
      </w:r>
      <w:r w:rsidR="001D4ED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D4C8B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1D4E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1D4ED5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="001D4ED5">
        <w:rPr>
          <w:rFonts w:ascii="Times New Roman" w:hAnsi="Times New Roman" w:cs="Times New Roman"/>
          <w:sz w:val="28"/>
          <w:szCs w:val="28"/>
        </w:rPr>
        <w:t xml:space="preserve"> района Республики Алтай</w:t>
      </w:r>
      <w:r w:rsidRPr="001129D2">
        <w:rPr>
          <w:rFonts w:ascii="Times New Roman" w:hAnsi="Times New Roman" w:cs="Times New Roman"/>
          <w:sz w:val="28"/>
          <w:szCs w:val="28"/>
        </w:rPr>
        <w:t>.</w:t>
      </w:r>
    </w:p>
    <w:p w:rsidR="001129D2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проверок выполнения гражданами и организациями Правил благоустройства;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</w:t>
      </w:r>
      <w:r w:rsidR="00F856B6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Правил благоустройства;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</w:t>
      </w:r>
      <w:r w:rsidR="00C133CC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56B6">
        <w:rPr>
          <w:rFonts w:ascii="Times New Roman" w:hAnsi="Times New Roman" w:cs="Times New Roman"/>
          <w:sz w:val="28"/>
          <w:szCs w:val="28"/>
        </w:rPr>
        <w:t xml:space="preserve"> </w:t>
      </w:r>
      <w:r w:rsidR="00C133CC">
        <w:rPr>
          <w:rFonts w:ascii="Times New Roman" w:hAnsi="Times New Roman" w:cs="Times New Roman"/>
          <w:sz w:val="28"/>
          <w:szCs w:val="28"/>
        </w:rPr>
        <w:t>ценностям.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Подконтрольные субъекты: граждане, проживающие или пребывающие н</w:t>
      </w:r>
      <w:r w:rsidR="00692E34">
        <w:rPr>
          <w:rFonts w:ascii="Times New Roman" w:hAnsi="Times New Roman" w:cs="Times New Roman"/>
          <w:sz w:val="28"/>
          <w:szCs w:val="28"/>
        </w:rPr>
        <w:t xml:space="preserve">а 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Алтай, организации, осуществляющие деятельность н</w:t>
      </w:r>
      <w:r w:rsidR="00692E34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Алтай.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размещены на официальном сайте Администрации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далее-официальный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администрации)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программа.</w:t>
      </w:r>
    </w:p>
    <w:p w:rsidR="001129D2" w:rsidRPr="00C133CC" w:rsidRDefault="00C133CC" w:rsidP="00C1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решение следующих проблем: обеспечение чистоты</w:t>
      </w:r>
      <w:r w:rsidR="002C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порядка на территориях общего пользования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содержание прилегающих территорий, содержание элементов и объектов благоустройства.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129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D2" w:rsidRPr="001129D2" w:rsidRDefault="001129D2" w:rsidP="001129D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29D2" w:rsidRPr="001129D2" w:rsidRDefault="00C133CC" w:rsidP="00C133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129D2" w:rsidRPr="001129D2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0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Правил благоустройства, определение способов устранения или снижения рисков их возникновения; </w:t>
      </w:r>
    </w:p>
    <w:p w:rsidR="001129D2" w:rsidRP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="001129D2" w:rsidRPr="0026570A">
        <w:rPr>
          <w:rFonts w:ascii="Times New Roman" w:hAnsi="Times New Roman" w:cs="Times New Roman"/>
          <w:iCs/>
          <w:sz w:val="28"/>
          <w:szCs w:val="28"/>
        </w:rPr>
        <w:t>;</w:t>
      </w:r>
    </w:p>
    <w:p w:rsid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понимания Правил благоустройства у всех участников контрольной деятельности;</w:t>
      </w:r>
    </w:p>
    <w:p w:rsidR="00BC6F25" w:rsidRDefault="00BC6F25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25">
        <w:rPr>
          <w:rFonts w:ascii="Times New Roman" w:hAnsi="Times New Roman" w:cs="Times New Roman"/>
          <w:sz w:val="28"/>
          <w:szCs w:val="28"/>
        </w:rPr>
        <w:t xml:space="preserve">Повышение призрачности осуществляемой Администрацией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 w:rsidRPr="00BC6F25">
        <w:rPr>
          <w:rFonts w:ascii="Times New Roman" w:hAnsi="Times New Roman" w:cs="Times New Roman"/>
          <w:sz w:val="28"/>
          <w:szCs w:val="28"/>
        </w:rPr>
        <w:t xml:space="preserve">сельского поселения контрольной деятельности; </w:t>
      </w:r>
    </w:p>
    <w:p w:rsidR="001129D2" w:rsidRPr="002C383A" w:rsidRDefault="00BC6F25" w:rsidP="00BC6F25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субъектов. </w:t>
      </w:r>
    </w:p>
    <w:p w:rsidR="002C383A" w:rsidRPr="001129D2" w:rsidRDefault="002C383A" w:rsidP="002C383A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C6F25" w:rsidRDefault="00BC6F2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F856B6" w:rsidRDefault="00F856B6" w:rsidP="00F856B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29D2" w:rsidRPr="00F856B6" w:rsidRDefault="00BC6F25" w:rsidP="00F856B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мероприятий Программы на 2022 год, сроки (периодичность) их проведения, ответственные за их ре</w:t>
      </w:r>
      <w:r w:rsidR="00F856B6">
        <w:rPr>
          <w:rFonts w:ascii="Times New Roman" w:hAnsi="Times New Roman" w:cs="Times New Roman"/>
          <w:bCs/>
          <w:sz w:val="28"/>
          <w:szCs w:val="28"/>
        </w:rPr>
        <w:t>ализацию должностные лица.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7"/>
        <w:gridCol w:w="1276"/>
        <w:gridCol w:w="4097"/>
        <w:gridCol w:w="1431"/>
      </w:tblGrid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Сведения о мероприятии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исполнитель</w:t>
            </w:r>
          </w:p>
        </w:tc>
      </w:tr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F8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1.</w:t>
            </w:r>
            <w:r w:rsidR="00C30841"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C30841" w:rsidP="00C3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осуществляется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iCs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по вопросам соблюдения Правил благоустройства посредством размещения соответствующих сведений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официальном сайте администрации в специальном разделе, посвященном контрольной деятельности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информации, через личные кабинеты контролируемых лиц в  государственных информационных системах (при их наличии) и в иных формах.</w:t>
            </w:r>
          </w:p>
          <w:p w:rsidR="00BB1B40" w:rsidRDefault="004F4443" w:rsidP="00C3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дминистрация обязана размещать и поддерживать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 актуальном состоянии на официальном сайте 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специальном разделе, посвященном контрольной деятельности, сведения, предусмотренные частью 3 ст.46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BB1B40" w:rsidRPr="001129D2" w:rsidRDefault="004F4443" w:rsidP="00C1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дминистрация также вправе информировать население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Усть-Канского</w:t>
            </w:r>
            <w:proofErr w:type="spellEnd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Республики Алтай на собраниях и 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конференциях граждан о Правилах благоустройства.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F8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</w:t>
            </w:r>
          </w:p>
        </w:tc>
      </w:tr>
      <w:tr w:rsidR="00C30841" w:rsidRPr="001129D2" w:rsidTr="00F856B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0B4596" w:rsidP="00F62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Предостережение о недопустимости нарушения Правил благоустройства и предложение принять меры по обеспечению соблюдения Правил благоустройства объявляются контролируемому лицу в случае наличия у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дминистрации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</w:t>
            </w:r>
            <w:r w:rsidR="00692E3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ского</w:t>
            </w:r>
            <w:r w:rsidR="00F62F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поселения сведений о готовящихся нарушениях Правил благоустройства или признаках нарушений Правил благоустройства и (или) в случае отсутствия подтверждения данных о том, сто нарушение Правил благоустройства причинило вред (ущерб) охраняемым законом ценностям. Предостережения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объявляются (подписываются) главой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62F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62F7D" w:rsidRDefault="00F62F7D" w:rsidP="00F62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объявления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предостережения о недопустимости нарушения Правил благоустройства контролируемое лицо вправе подать возражение в отношении указанного предостережения. </w:t>
            </w:r>
            <w:r w:rsidR="00E27581">
              <w:rPr>
                <w:rFonts w:ascii="Times New Roman" w:hAnsi="Times New Roman" w:cs="Times New Roman"/>
                <w:iCs/>
                <w:sz w:val="24"/>
                <w:szCs w:val="24"/>
              </w:rPr>
              <w:t>Возражение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отношении предостережения рассматривается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</w:t>
            </w:r>
            <w:r w:rsidR="00E275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ответе указываются соответствующие обоснования.</w:t>
            </w:r>
          </w:p>
          <w:p w:rsidR="00F62F7D" w:rsidRPr="001129D2" w:rsidRDefault="00F62F7D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E2758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C30841" w:rsidRPr="001129D2" w:rsidTr="00F856B6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E27581" w:rsidP="00E2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контроль,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 либо в ходе проведения профилактических мероприятий и не должно превышать 15 мин.</w:t>
            </w:r>
          </w:p>
          <w:p w:rsidR="00E27581" w:rsidRDefault="00E27581" w:rsidP="00E2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осуществление муниципального контроля;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осуществления контрольных мероприятий, установленных настоящим Положением;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</w:t>
            </w:r>
            <w:r w:rsidR="005C18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действий</w:t>
            </w:r>
            <w:r w:rsidR="001B36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(бездействия)  должностного лица, уполномоченного осуществлять муниципальный контроль;</w:t>
            </w:r>
          </w:p>
          <w:p w:rsidR="001B3632" w:rsidRDefault="001B3632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информации о требованиях, содержащихся в Правилах благоустройства.</w:t>
            </w:r>
          </w:p>
          <w:p w:rsidR="001B3632" w:rsidRDefault="001B3632" w:rsidP="001B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1B3632" w:rsidRDefault="001B3632" w:rsidP="001B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</w:t>
            </w:r>
            <w:r w:rsidR="008C2A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осуществляется должностным лицом,</w:t>
            </w:r>
            <w:r w:rsidR="00F85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C2ABF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уполномоченным осуществлять муниципальный контроль, в следующих случаях: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 время консультирования предоставить в устной форме ответ на  поставленные вопросы невозможно;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  <w:p w:rsidR="008C2ABF" w:rsidRPr="008C2ABF" w:rsidRDefault="008C2ABF" w:rsidP="00C1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поступления в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сельскую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дминистрацию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92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сельского поселения.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рофилактический визит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8C2ABF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либо путем использования </w:t>
            </w:r>
            <w:proofErr w:type="spellStart"/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C3F18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 требованиях, содержащихся в Правилах благоустройства, предъявляемых к его деятельности либо к принадлежащим ему объектам контроля.</w:t>
            </w:r>
          </w:p>
          <w:p w:rsidR="002C3F18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Правил благоустройства. Разъяснения, полученные контролируемым лицом в ходе профилактического визита, носят рекомендательный характер.</w:t>
            </w:r>
          </w:p>
          <w:p w:rsidR="002C3F18" w:rsidRPr="001129D2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</w:tbl>
    <w:p w:rsidR="001129D2" w:rsidRPr="001129D2" w:rsidRDefault="001129D2" w:rsidP="002C58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719" w:rsidRDefault="002C3F18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Доля нарушений, выявленных в ходе проведения</w:t>
      </w:r>
      <w:r w:rsidR="001D3719">
        <w:rPr>
          <w:rFonts w:ascii="Times New Roman" w:hAnsi="Times New Roman" w:cs="Times New Roman"/>
          <w:iCs/>
          <w:sz w:val="28"/>
          <w:szCs w:val="28"/>
        </w:rPr>
        <w:t xml:space="preserve"> контрольных мероприятий, от общего числа контрольных мероприятий, осуществленных в  отношении подконтрольных субъектов -10%.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 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Доля профилактических мероприятий в объеме контрольных мероприятий – 86%.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Ожидается ежегодный рост указанного показателя.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1129D2" w:rsidRPr="00112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129D2"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E94AE4" w:rsidRPr="001129D2" w:rsidRDefault="00E94AE4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AE4" w:rsidRPr="001129D2" w:rsidSect="0073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4D2"/>
    <w:multiLevelType w:val="hybridMultilevel"/>
    <w:tmpl w:val="737CF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0B2D"/>
    <w:multiLevelType w:val="hybridMultilevel"/>
    <w:tmpl w:val="7F14A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668C"/>
    <w:multiLevelType w:val="hybridMultilevel"/>
    <w:tmpl w:val="AA7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1032"/>
    <w:rsid w:val="000B4596"/>
    <w:rsid w:val="001129D2"/>
    <w:rsid w:val="00174FA5"/>
    <w:rsid w:val="00193A36"/>
    <w:rsid w:val="001B3632"/>
    <w:rsid w:val="001D3719"/>
    <w:rsid w:val="001D4ED5"/>
    <w:rsid w:val="0026570A"/>
    <w:rsid w:val="002C383A"/>
    <w:rsid w:val="002C3F18"/>
    <w:rsid w:val="002C587F"/>
    <w:rsid w:val="00374E93"/>
    <w:rsid w:val="004F4443"/>
    <w:rsid w:val="00501BCC"/>
    <w:rsid w:val="005C1868"/>
    <w:rsid w:val="0060118D"/>
    <w:rsid w:val="00650D88"/>
    <w:rsid w:val="00692E34"/>
    <w:rsid w:val="0073531B"/>
    <w:rsid w:val="007356E2"/>
    <w:rsid w:val="00831ED5"/>
    <w:rsid w:val="008C2ABF"/>
    <w:rsid w:val="00946C05"/>
    <w:rsid w:val="00AD4C8B"/>
    <w:rsid w:val="00BB1B40"/>
    <w:rsid w:val="00BB6AFF"/>
    <w:rsid w:val="00BC6F25"/>
    <w:rsid w:val="00C1244F"/>
    <w:rsid w:val="00C133CC"/>
    <w:rsid w:val="00C30841"/>
    <w:rsid w:val="00CB1032"/>
    <w:rsid w:val="00CC1743"/>
    <w:rsid w:val="00E141A6"/>
    <w:rsid w:val="00E27581"/>
    <w:rsid w:val="00E94AE4"/>
    <w:rsid w:val="00E9772E"/>
    <w:rsid w:val="00F155E7"/>
    <w:rsid w:val="00F62F7D"/>
    <w:rsid w:val="00F8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Козуль</cp:lastModifiedBy>
  <cp:revision>14</cp:revision>
  <cp:lastPrinted>2024-07-26T03:19:00Z</cp:lastPrinted>
  <dcterms:created xsi:type="dcterms:W3CDTF">2022-03-01T08:36:00Z</dcterms:created>
  <dcterms:modified xsi:type="dcterms:W3CDTF">2024-10-15T09:51:00Z</dcterms:modified>
</cp:coreProperties>
</file>